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C5" w:rsidRPr="00627DC5" w:rsidRDefault="00627DC5" w:rsidP="00627DC5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627DC5" w:rsidRPr="00627DC5" w:rsidRDefault="00627DC5" w:rsidP="00627DC5">
      <w:pPr>
        <w:jc w:val="center"/>
        <w:rPr>
          <w:b/>
          <w:sz w:val="22"/>
          <w:szCs w:val="22"/>
          <w:u w:val="single"/>
        </w:rPr>
      </w:pPr>
    </w:p>
    <w:p w:rsidR="00627DC5" w:rsidRPr="00627DC5" w:rsidRDefault="00627DC5" w:rsidP="00627DC5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627DC5" w:rsidRPr="00627DC5" w:rsidRDefault="00627DC5" w:rsidP="00627DC5">
      <w:pPr>
        <w:jc w:val="center"/>
        <w:rPr>
          <w:b/>
          <w:sz w:val="22"/>
          <w:szCs w:val="22"/>
          <w:u w:val="single"/>
        </w:rPr>
      </w:pPr>
    </w:p>
    <w:p w:rsidR="00627DC5" w:rsidRPr="00627DC5" w:rsidRDefault="00627DC5" w:rsidP="00627DC5">
      <w:pPr>
        <w:jc w:val="center"/>
        <w:rPr>
          <w:b/>
          <w:sz w:val="22"/>
          <w:szCs w:val="22"/>
          <w:u w:val="single"/>
        </w:rPr>
      </w:pPr>
    </w:p>
    <w:p w:rsidR="00627DC5" w:rsidRDefault="00627DC5" w:rsidP="00627DC5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4061BC" w:rsidRPr="00627DC5" w:rsidRDefault="004061BC" w:rsidP="00627DC5">
      <w:pPr>
        <w:jc w:val="center"/>
        <w:rPr>
          <w:b/>
          <w:sz w:val="22"/>
          <w:szCs w:val="22"/>
        </w:rPr>
      </w:pPr>
    </w:p>
    <w:p w:rsidR="00627DC5" w:rsidRPr="00627DC5" w:rsidRDefault="00627DC5" w:rsidP="00627DC5">
      <w:pPr>
        <w:jc w:val="center"/>
        <w:rPr>
          <w:b/>
          <w:sz w:val="22"/>
          <w:szCs w:val="22"/>
        </w:rPr>
      </w:pPr>
    </w:p>
    <w:p w:rsidR="00627DC5" w:rsidRPr="00627DC5" w:rsidRDefault="00627DC5" w:rsidP="00627DC5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№ 408</w:t>
      </w:r>
    </w:p>
    <w:p w:rsidR="00627DC5" w:rsidRPr="00627DC5" w:rsidRDefault="00627DC5" w:rsidP="00627DC5">
      <w:pPr>
        <w:jc w:val="center"/>
        <w:rPr>
          <w:b/>
          <w:sz w:val="22"/>
          <w:szCs w:val="22"/>
        </w:rPr>
      </w:pPr>
    </w:p>
    <w:p w:rsidR="00627DC5" w:rsidRDefault="00627DC5" w:rsidP="00627DC5">
      <w:pPr>
        <w:jc w:val="center"/>
        <w:rPr>
          <w:b/>
          <w:sz w:val="22"/>
          <w:szCs w:val="22"/>
        </w:rPr>
      </w:pPr>
      <w:proofErr w:type="spellStart"/>
      <w:r w:rsidRPr="00627DC5">
        <w:rPr>
          <w:b/>
          <w:sz w:val="22"/>
          <w:szCs w:val="22"/>
        </w:rPr>
        <w:t>Гр.Гулянци</w:t>
      </w:r>
      <w:proofErr w:type="spellEnd"/>
      <w:r w:rsidRPr="00627DC5">
        <w:rPr>
          <w:b/>
          <w:sz w:val="22"/>
          <w:szCs w:val="22"/>
        </w:rPr>
        <w:t>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4061BC" w:rsidRPr="00627DC5" w:rsidRDefault="004061BC" w:rsidP="00627DC5">
      <w:pPr>
        <w:jc w:val="center"/>
        <w:rPr>
          <w:b/>
          <w:sz w:val="22"/>
          <w:szCs w:val="22"/>
        </w:rPr>
      </w:pPr>
    </w:p>
    <w:p w:rsidR="00627DC5" w:rsidRPr="00627DC5" w:rsidRDefault="00627DC5" w:rsidP="00627DC5">
      <w:pPr>
        <w:jc w:val="center"/>
        <w:rPr>
          <w:b/>
          <w:sz w:val="22"/>
          <w:szCs w:val="22"/>
        </w:rPr>
      </w:pPr>
    </w:p>
    <w:p w:rsidR="00627DC5" w:rsidRDefault="00627DC5" w:rsidP="00627DC5">
      <w:pPr>
        <w:rPr>
          <w:sz w:val="22"/>
          <w:szCs w:val="22"/>
        </w:rPr>
      </w:pPr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Утвърждаване промени  по плана за капиталовите разходи на Община Гулянци  за 2025 година.</w:t>
      </w:r>
    </w:p>
    <w:p w:rsidR="004061BC" w:rsidRPr="00627DC5" w:rsidRDefault="004061BC" w:rsidP="00627DC5">
      <w:pPr>
        <w:rPr>
          <w:sz w:val="22"/>
          <w:szCs w:val="22"/>
          <w:lang w:val="en-US"/>
        </w:rPr>
      </w:pPr>
    </w:p>
    <w:p w:rsidR="004061BC" w:rsidRPr="00627DC5" w:rsidRDefault="004061BC" w:rsidP="00627DC5">
      <w:pPr>
        <w:rPr>
          <w:sz w:val="22"/>
          <w:szCs w:val="22"/>
          <w:lang w:val="en-US"/>
        </w:rPr>
      </w:pPr>
    </w:p>
    <w:p w:rsidR="00627DC5" w:rsidRPr="00627DC5" w:rsidRDefault="00627DC5" w:rsidP="00627DC5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627DC5" w:rsidRDefault="00627DC5" w:rsidP="00627DC5">
      <w:pPr>
        <w:jc w:val="both"/>
        <w:rPr>
          <w:sz w:val="22"/>
          <w:szCs w:val="22"/>
        </w:rPr>
      </w:pPr>
    </w:p>
    <w:p w:rsidR="004061BC" w:rsidRPr="00627DC5" w:rsidRDefault="004061BC" w:rsidP="00627DC5">
      <w:pPr>
        <w:jc w:val="both"/>
        <w:rPr>
          <w:sz w:val="22"/>
          <w:szCs w:val="22"/>
        </w:rPr>
      </w:pPr>
    </w:p>
    <w:p w:rsidR="00627DC5" w:rsidRPr="00627DC5" w:rsidRDefault="00627DC5" w:rsidP="00627DC5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627DC5" w:rsidRPr="00627DC5" w:rsidRDefault="00627DC5" w:rsidP="00627DC5">
      <w:pPr>
        <w:jc w:val="both"/>
        <w:rPr>
          <w:b/>
          <w:sz w:val="22"/>
          <w:szCs w:val="22"/>
        </w:rPr>
      </w:pPr>
    </w:p>
    <w:p w:rsidR="00627DC5" w:rsidRDefault="00627DC5" w:rsidP="00627DC5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4061BC" w:rsidRPr="00627DC5" w:rsidRDefault="004061BC" w:rsidP="00627DC5">
      <w:pPr>
        <w:jc w:val="both"/>
        <w:rPr>
          <w:b/>
          <w:sz w:val="22"/>
          <w:szCs w:val="22"/>
        </w:rPr>
      </w:pPr>
    </w:p>
    <w:p w:rsidR="00627DC5" w:rsidRPr="00627DC5" w:rsidRDefault="00627DC5" w:rsidP="00627DC5">
      <w:pPr>
        <w:jc w:val="both"/>
        <w:rPr>
          <w:b/>
          <w:sz w:val="22"/>
          <w:szCs w:val="22"/>
        </w:rPr>
      </w:pPr>
    </w:p>
    <w:p w:rsidR="00627DC5" w:rsidRPr="00627DC5" w:rsidRDefault="00627DC5" w:rsidP="00627DC5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sz w:val="22"/>
          <w:szCs w:val="22"/>
        </w:rPr>
        <w:t xml:space="preserve"> 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627DC5" w:rsidRDefault="00627DC5" w:rsidP="00627DC5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4061BC" w:rsidRPr="00627DC5" w:rsidRDefault="004061BC" w:rsidP="00627DC5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627DC5" w:rsidRPr="004061BC" w:rsidRDefault="00627DC5" w:rsidP="00627DC5">
      <w:pPr>
        <w:pStyle w:val="a4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27DC5">
        <w:rPr>
          <w:sz w:val="22"/>
          <w:szCs w:val="22"/>
        </w:rPr>
        <w:t>Утвърждава промените  по плана за капиталовите разходи на Община Гулянци  за 2025 година.</w:t>
      </w:r>
    </w:p>
    <w:p w:rsidR="004061BC" w:rsidRPr="00627DC5" w:rsidRDefault="004061BC" w:rsidP="004061BC">
      <w:pPr>
        <w:pStyle w:val="a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4061BC" w:rsidRPr="00B37B0D" w:rsidTr="009F66E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4061BC" w:rsidRDefault="004061BC" w:rsidP="004061BC">
            <w:pPr>
              <w:pStyle w:val="a4"/>
              <w:numPr>
                <w:ilvl w:val="0"/>
                <w:numId w:val="1"/>
              </w:numPr>
              <w:spacing w:line="254" w:lineRule="auto"/>
              <w:jc w:val="center"/>
              <w:rPr>
                <w:b/>
              </w:rPr>
            </w:pPr>
            <w:r w:rsidRPr="004061BC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Става</w:t>
            </w:r>
          </w:p>
        </w:tc>
      </w:tr>
      <w:tr w:rsidR="004061BC" w:rsidRPr="00B37B0D" w:rsidTr="009F66E0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8012E" w:rsidRDefault="004061BC" w:rsidP="009F66E0">
            <w:pPr>
              <w:spacing w:line="254" w:lineRule="auto"/>
              <w:jc w:val="right"/>
            </w:pPr>
            <w:r>
              <w:t>11417</w:t>
            </w:r>
          </w:p>
        </w:tc>
      </w:tr>
      <w:tr w:rsidR="004061BC" w:rsidRPr="00B37B0D" w:rsidTr="009F66E0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both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B37B0D">
              <w:rPr>
                <w:color w:val="000000" w:themeColor="text1"/>
              </w:rPr>
              <w:t>поставяеми</w:t>
            </w:r>
            <w:proofErr w:type="spellEnd"/>
            <w:r w:rsidRPr="00B37B0D">
              <w:rPr>
                <w:color w:val="000000" w:themeColor="text1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22014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Изграждане на навес в ПИ № 18099.129.102 в местността </w:t>
            </w:r>
            <w:proofErr w:type="spellStart"/>
            <w:r w:rsidRPr="00B37B0D">
              <w:rPr>
                <w:color w:val="000000" w:themeColor="text1"/>
              </w:rPr>
              <w:t>Карабоаз</w:t>
            </w:r>
            <w:proofErr w:type="spellEnd"/>
            <w:r w:rsidRPr="00B37B0D">
              <w:rPr>
                <w:color w:val="000000" w:themeColor="text1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22996</w:t>
            </w:r>
          </w:p>
        </w:tc>
      </w:tr>
      <w:tr w:rsidR="004061BC" w:rsidRPr="00B37B0D" w:rsidTr="009F66E0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r>
              <w:t>Апарат за ултразвукова терапия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  <w: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  <w:r>
              <w:t>3000</w:t>
            </w:r>
          </w:p>
        </w:tc>
      </w:tr>
      <w:tr w:rsidR="004061BC" w:rsidRPr="00B37B0D" w:rsidTr="009F66E0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r>
              <w:t>Апарат за микровълнова терапия / радар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  <w:r>
              <w:t>14900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  <w:r>
              <w:t>14316</w:t>
            </w:r>
          </w:p>
        </w:tc>
      </w:tr>
      <w:tr w:rsidR="004061BC" w:rsidRPr="00B37B0D" w:rsidTr="009F66E0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r>
              <w:lastRenderedPageBreak/>
              <w:t xml:space="preserve">Специализиран компютър със софтуер и видео карта за компютърен </w:t>
            </w:r>
            <w:proofErr w:type="spellStart"/>
            <w:r>
              <w:t>томограф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  <w:r>
              <w:t>12820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  <w:r>
              <w:t>12820</w:t>
            </w:r>
          </w:p>
        </w:tc>
      </w:tr>
      <w:tr w:rsidR="004061BC" w:rsidRPr="00B37B0D" w:rsidTr="009F66E0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r>
              <w:t xml:space="preserve">Професионален </w:t>
            </w:r>
            <w:proofErr w:type="spellStart"/>
            <w:r>
              <w:t>венескоп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  <w:r>
              <w:t>5280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  <w:r>
              <w:t>5016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180000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82000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>
              <w:t>9996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9000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>
              <w:t>10596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135000</w:t>
            </w:r>
          </w:p>
        </w:tc>
      </w:tr>
      <w:tr w:rsidR="004061BC" w:rsidRPr="00B37B0D" w:rsidTr="009F66E0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37B0D">
              <w:rPr>
                <w:color w:val="000000" w:themeColor="text1"/>
                <w:sz w:val="20"/>
                <w:szCs w:val="20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lang w:val="en-US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lang w:val="en-US"/>
              </w:rPr>
            </w:pPr>
          </w:p>
          <w:p w:rsidR="004061BC" w:rsidRPr="004B600B" w:rsidRDefault="004061BC" w:rsidP="009F66E0">
            <w:pPr>
              <w:spacing w:line="254" w:lineRule="auto"/>
              <w:jc w:val="right"/>
            </w:pPr>
            <w:r>
              <w:t>23200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B37B0D" w:rsidRDefault="004061BC" w:rsidP="009F66E0">
            <w:pPr>
              <w:spacing w:line="254" w:lineRule="auto"/>
              <w:jc w:val="right"/>
            </w:pPr>
            <w:r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79208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10992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Ню </w:t>
            </w:r>
            <w:proofErr w:type="spellStart"/>
            <w:r w:rsidRPr="00B37B0D">
              <w:rPr>
                <w:color w:val="000000" w:themeColor="text1"/>
              </w:rPr>
              <w:t>Холанд</w:t>
            </w:r>
            <w:proofErr w:type="spellEnd"/>
            <w:r w:rsidRPr="00B37B0D">
              <w:rPr>
                <w:color w:val="000000" w:themeColor="text1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10428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</w:t>
            </w:r>
            <w:proofErr w:type="spellStart"/>
            <w:r w:rsidRPr="00B37B0D">
              <w:rPr>
                <w:color w:val="000000" w:themeColor="text1"/>
              </w:rPr>
              <w:t>Хидромек</w:t>
            </w:r>
            <w:proofErr w:type="spellEnd"/>
            <w:r w:rsidRPr="00B37B0D">
              <w:rPr>
                <w:color w:val="000000" w:themeColor="text1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1639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32700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Укрепване на свлачище № </w:t>
            </w:r>
            <w:r w:rsidRPr="00B37B0D">
              <w:rPr>
                <w:color w:val="000000" w:themeColor="text1"/>
                <w:lang w:val="en-US"/>
              </w:rPr>
              <w:t>PVN 08</w:t>
            </w:r>
            <w:r w:rsidRPr="00B37B0D">
              <w:rPr>
                <w:color w:val="000000" w:themeColor="text1"/>
              </w:rPr>
              <w:t xml:space="preserve">.14888.01 и възстановяване на част от  улица „Стара Планина” от </w:t>
            </w:r>
            <w:proofErr w:type="spellStart"/>
            <w:r w:rsidRPr="00B37B0D">
              <w:rPr>
                <w:color w:val="000000" w:themeColor="text1"/>
              </w:rPr>
              <w:t>ОТ</w:t>
            </w:r>
            <w:proofErr w:type="spellEnd"/>
            <w:r w:rsidRPr="00B37B0D">
              <w:rPr>
                <w:color w:val="000000" w:themeColor="text1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9000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Отводняване на свлачище № </w:t>
            </w:r>
            <w:r w:rsidRPr="00B37B0D">
              <w:rPr>
                <w:color w:val="000000" w:themeColor="text1"/>
                <w:lang w:val="en-US"/>
              </w:rPr>
              <w:t xml:space="preserve">PVN </w:t>
            </w:r>
            <w:r w:rsidRPr="00B37B0D">
              <w:rPr>
                <w:color w:val="000000" w:themeColor="text1"/>
              </w:rPr>
              <w:t xml:space="preserve">08.68045.02 и реконструкция на улица „ Георги </w:t>
            </w:r>
            <w:proofErr w:type="spellStart"/>
            <w:r w:rsidRPr="00B37B0D">
              <w:rPr>
                <w:color w:val="000000" w:themeColor="text1"/>
              </w:rPr>
              <w:t>Мушатов</w:t>
            </w:r>
            <w:proofErr w:type="spellEnd"/>
            <w:r w:rsidRPr="00B37B0D">
              <w:rPr>
                <w:color w:val="000000" w:themeColor="text1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13500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Основен ремонт на кота ± </w:t>
            </w:r>
            <w:r w:rsidRPr="00B37B0D">
              <w:rPr>
                <w:color w:val="000000" w:themeColor="text1"/>
                <w:lang w:val="en-US"/>
              </w:rPr>
              <w:t>0⁰⁰</w:t>
            </w:r>
            <w:r w:rsidRPr="00B37B0D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59992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lastRenderedPageBreak/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rPr>
                <w:color w:val="000000" w:themeColor="text1"/>
              </w:rPr>
              <w:t>–</w:t>
            </w:r>
            <w:r w:rsidRPr="00B37B0D">
              <w:rPr>
                <w:color w:val="000000" w:themeColor="text1"/>
              </w:rPr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11137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4B600B" w:rsidRDefault="004061BC" w:rsidP="009F66E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B600B">
              <w:rPr>
                <w:color w:val="000000"/>
              </w:rPr>
              <w:t>„ Монтаж на елементи на градски дизайн-обемен надпис</w:t>
            </w:r>
          </w:p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D40502">
              <w:rPr>
                <w:color w:val="000000"/>
              </w:rPr>
              <w:t xml:space="preserve"> „ Гулянци“, в ПИ 18099.401.1873, по КККР на гр. Гулянци“,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9900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Pr="00E0560B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5207895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F72A39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5207895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37624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B37B0D"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54174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 xml:space="preserve">Изграждане на нова спортна площадка в СУ </w:t>
            </w:r>
            <w:r>
              <w:rPr>
                <w:rFonts w:asciiTheme="minorHAnsi" w:hAnsiTheme="minorHAnsi" w:cstheme="minorHAnsi"/>
                <w:color w:val="333333"/>
              </w:rPr>
              <w:t xml:space="preserve">„ 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Асен Златаров </w:t>
            </w:r>
            <w:r>
              <w:rPr>
                <w:rFonts w:asciiTheme="minorHAnsi" w:hAnsiTheme="minorHAnsi" w:cstheme="minorHAnsi"/>
                <w:color w:val="333333"/>
              </w:rPr>
              <w:t>“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</w:rPr>
              <w:t xml:space="preserve">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194801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194801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1433363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1433363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2422949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2422949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0B2234" w:rsidRDefault="004061BC" w:rsidP="009F66E0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0B2234" w:rsidRDefault="004061BC" w:rsidP="009F66E0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1832A9" w:rsidRDefault="004061BC" w:rsidP="009F66E0">
            <w:pPr>
              <w:rPr>
                <w:rFonts w:asciiTheme="minorHAnsi" w:hAnsiTheme="minorHAnsi" w:cstheme="minorHAnsi"/>
                <w:color w:val="333333"/>
              </w:rPr>
            </w:pPr>
            <w:r>
              <w:rPr>
                <w:color w:val="000000" w:themeColor="text1"/>
              </w:rPr>
              <w:t>Рехабилитация на ул. „ Мито Пачев “ от ОТ195 до ОТ326 в              с. Гиген, община Гулянци, област Плевен – втори етап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  <w:r>
              <w:t>391043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  <w:r>
              <w:t>391043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1973142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1986432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 xml:space="preserve">„Основен ремонт покрив на административна сграда (кметство) село Ленково”, УПИ </w:t>
            </w:r>
            <w:r w:rsidRPr="00B37B0D">
              <w:rPr>
                <w:lang w:val="en-US"/>
              </w:rPr>
              <w:t xml:space="preserve">I-335,336, </w:t>
            </w:r>
            <w:r w:rsidRPr="00B37B0D">
              <w:t xml:space="preserve">кв. </w:t>
            </w:r>
            <w:r w:rsidRPr="00B37B0D">
              <w:rPr>
                <w:lang w:val="en-US"/>
              </w:rPr>
              <w:t>47</w:t>
            </w:r>
            <w:r w:rsidRPr="00B37B0D">
              <w:t>, община Гулянци</w:t>
            </w:r>
            <w:r w:rsidRPr="00B37B0D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jc w:val="both"/>
            </w:pPr>
            <w:r w:rsidRPr="00B37B0D"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jc w:val="both"/>
            </w:pPr>
          </w:p>
          <w:p w:rsidR="004061BC" w:rsidRPr="000412CC" w:rsidRDefault="004061BC" w:rsidP="009F66E0">
            <w:pPr>
              <w:jc w:val="both"/>
            </w:pPr>
            <w:r w:rsidRPr="000412CC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</w:tr>
      <w:tr w:rsidR="004061BC" w:rsidRPr="00B37B0D" w:rsidTr="009F66E0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D7773C" w:rsidRDefault="004061BC" w:rsidP="009F66E0">
            <w:pPr>
              <w:jc w:val="both"/>
              <w:rPr>
                <w:color w:val="000000" w:themeColor="text1"/>
              </w:rPr>
            </w:pPr>
          </w:p>
          <w:p w:rsidR="004061BC" w:rsidRPr="00D7773C" w:rsidRDefault="004061BC" w:rsidP="009F66E0">
            <w:pPr>
              <w:jc w:val="both"/>
              <w:rPr>
                <w:color w:val="000000" w:themeColor="text1"/>
              </w:rPr>
            </w:pPr>
            <w:r w:rsidRPr="00D7773C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</w:tr>
      <w:tr w:rsidR="004061BC" w:rsidRPr="00B37B0D" w:rsidTr="009F66E0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rPr>
                <w:color w:val="000000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  <w:r w:rsidRPr="00B37B0D">
              <w:rPr>
                <w:sz w:val="20"/>
                <w:szCs w:val="20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</w:tr>
      <w:tr w:rsidR="004061BC" w:rsidRPr="00B37B0D" w:rsidTr="009F66E0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  <w:rPr>
                <w:color w:val="000000"/>
              </w:rPr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lastRenderedPageBreak/>
              <w:t>Лек автомобил високо проходим 4х4</w:t>
            </w:r>
            <w:r>
              <w:t xml:space="preserve"> за дейност „ Асистентска подкрепа“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Pr="000437C2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4061BC" w:rsidRPr="000437C2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jc w:val="both"/>
              <w:rPr>
                <w:lang w:val="en-US"/>
              </w:rPr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>
              <w:t>Лек автомобил</w:t>
            </w:r>
            <w:r w:rsidRPr="00B37B0D">
              <w:t xml:space="preserve">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both"/>
            </w:pPr>
          </w:p>
          <w:p w:rsidR="004061BC" w:rsidRDefault="004061BC" w:rsidP="009F66E0">
            <w:pPr>
              <w:spacing w:line="254" w:lineRule="auto"/>
              <w:jc w:val="both"/>
            </w:pPr>
            <w:proofErr w:type="spellStart"/>
            <w:r>
              <w:t>Бързооборотен</w:t>
            </w:r>
            <w:proofErr w:type="spellEnd"/>
            <w:r>
              <w:t xml:space="preserve"> скенер за дейност 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both"/>
              <w:rPr>
                <w:color w:val="000000"/>
              </w:rPr>
            </w:pPr>
          </w:p>
          <w:p w:rsidR="004061BC" w:rsidRDefault="004061BC" w:rsidP="009F66E0">
            <w:pPr>
              <w:spacing w:line="254" w:lineRule="auto"/>
              <w:jc w:val="both"/>
            </w:pPr>
            <w:r w:rsidRPr="00D40502">
              <w:rPr>
                <w:color w:val="000000"/>
              </w:rPr>
              <w:t xml:space="preserve">Котел на </w:t>
            </w:r>
            <w:r>
              <w:rPr>
                <w:color w:val="000000"/>
              </w:rPr>
              <w:t>твърдо гориво 290 к</w:t>
            </w:r>
            <w:r>
              <w:rPr>
                <w:color w:val="000000"/>
                <w:lang w:val="en-US"/>
              </w:rPr>
              <w:t>W</w:t>
            </w:r>
            <w:r w:rsidRPr="00D40502">
              <w:rPr>
                <w:color w:val="000000"/>
              </w:rPr>
              <w:t xml:space="preserve"> за ОУ „ Христо Ботев “ с. Брест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14260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 w:rsidRPr="00B37B0D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both"/>
            </w:pPr>
          </w:p>
          <w:p w:rsidR="004061BC" w:rsidRPr="00B37B0D" w:rsidRDefault="004061BC" w:rsidP="009F66E0">
            <w:pPr>
              <w:spacing w:line="254" w:lineRule="auto"/>
              <w:jc w:val="both"/>
            </w:pPr>
            <w:r>
              <w:t>Преносими к</w:t>
            </w:r>
            <w:r w:rsidRPr="00B37B0D">
              <w:t>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</w:pPr>
            <w:r w:rsidRPr="00B37B0D">
              <w:t xml:space="preserve">Превантивни дейности за предотвратяване на последствията от </w:t>
            </w:r>
            <w:proofErr w:type="spellStart"/>
            <w:r w:rsidRPr="00B37B0D">
              <w:t>свлачищните</w:t>
            </w:r>
            <w:proofErr w:type="spellEnd"/>
            <w:r w:rsidRPr="00B37B0D">
              <w:t xml:space="preserve"> , ерозионните  и </w:t>
            </w:r>
            <w:proofErr w:type="spellStart"/>
            <w:r w:rsidRPr="00B37B0D">
              <w:t>абразионни</w:t>
            </w:r>
            <w:proofErr w:type="spellEnd"/>
            <w:r w:rsidRPr="00B37B0D"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B37B0D">
              <w:t>Гойчево</w:t>
            </w:r>
            <w:proofErr w:type="spellEnd"/>
            <w:r w:rsidRPr="00B37B0D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</w:tr>
      <w:tr w:rsidR="004061BC" w:rsidRPr="00B37B0D" w:rsidTr="009F66E0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</w:pPr>
            <w:r w:rsidRPr="00B37B0D">
              <w:t xml:space="preserve">Превантивни дейности за предотвратяване на последствията от </w:t>
            </w:r>
            <w:proofErr w:type="spellStart"/>
            <w:r w:rsidRPr="00B37B0D">
              <w:t>свлачищните</w:t>
            </w:r>
            <w:proofErr w:type="spellEnd"/>
            <w:r w:rsidRPr="00B37B0D">
              <w:t xml:space="preserve"> , ерозионните  и </w:t>
            </w:r>
            <w:proofErr w:type="spellStart"/>
            <w:r w:rsidRPr="00B37B0D">
              <w:t>абразионните</w:t>
            </w:r>
            <w:proofErr w:type="spellEnd"/>
            <w:r w:rsidRPr="00B37B0D">
              <w:t xml:space="preserve"> процеси на съвременно периодично-активно свлачище с № PVN.08.68045.01.01, възстановяване на част от ул. „ Батак “ в района  на </w:t>
            </w:r>
            <w:proofErr w:type="spellStart"/>
            <w:r w:rsidRPr="00B37B0D">
              <w:t>Гойчево</w:t>
            </w:r>
            <w:proofErr w:type="spellEnd"/>
            <w:r w:rsidRPr="00B37B0D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</w:tr>
      <w:tr w:rsidR="004061BC" w:rsidRPr="00B37B0D" w:rsidTr="009F66E0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rPr>
                <w:b/>
              </w:rPr>
            </w:pPr>
            <w:r w:rsidRPr="00B37B0D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b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32808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b/>
              </w:rPr>
            </w:pPr>
          </w:p>
          <w:p w:rsidR="004061BC" w:rsidRPr="008A3B27" w:rsidRDefault="004061BC" w:rsidP="009F66E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23768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</w:pPr>
            <w:r w:rsidRPr="00B37B0D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</w:pPr>
            <w:r w:rsidRPr="00B37B0D"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</w:pPr>
            <w:r w:rsidRPr="00B37B0D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</w:pPr>
            <w:r w:rsidRPr="00B37B0D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</w:pPr>
            <w:r w:rsidRPr="00B37B0D">
              <w:lastRenderedPageBreak/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85533B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85533B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85533B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2047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6520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Контейнери за строителни отпадъци / 7 куб. м. / два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Закупуване на сграда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B37B0D">
              <w:rPr>
                <w:color w:val="000000" w:themeColor="text1"/>
              </w:rPr>
              <w:t>поставяеми</w:t>
            </w:r>
            <w:proofErr w:type="spellEnd"/>
            <w:r w:rsidRPr="00B37B0D">
              <w:rPr>
                <w:color w:val="000000" w:themeColor="text1"/>
              </w:rPr>
              <w:t xml:space="preserve"> павилиона</w:t>
            </w:r>
            <w:r>
              <w:rPr>
                <w:color w:val="000000" w:themeColor="text1"/>
              </w:rPr>
              <w:t xml:space="preserve"> /разрешение за поставяне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Автоклав за МЦ „ Д-р Александър Войников “ ЕООД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3590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6162D8" w:rsidRDefault="004061BC" w:rsidP="009F66E0">
            <w:pPr>
              <w:spacing w:line="254" w:lineRule="auto"/>
              <w:rPr>
                <w:b/>
                <w:color w:val="000000" w:themeColor="text1"/>
              </w:rPr>
            </w:pPr>
            <w:r w:rsidRPr="008D2EBD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</w:t>
            </w:r>
            <w:r>
              <w:rPr>
                <w:b/>
                <w:color w:val="000000" w:themeColor="text1"/>
              </w:rPr>
              <w:t>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C90847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4061BC" w:rsidRPr="00D44630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C90847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4061BC" w:rsidRPr="00C90847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7489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 xml:space="preserve">Заедно </w:t>
            </w:r>
            <w:r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–</w:t>
            </w: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061BC" w:rsidRPr="00EB03DD" w:rsidRDefault="004061BC" w:rsidP="009F66E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4061BC" w:rsidRPr="00EB03DD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4061BC" w:rsidRPr="00510858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4061BC" w:rsidRPr="00510858" w:rsidRDefault="004061BC" w:rsidP="009F66E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7491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</w:t>
            </w:r>
            <w:r>
              <w:rPr>
                <w:rFonts w:asciiTheme="minorHAnsi" w:hAnsiTheme="minorHAnsi" w:cstheme="minorHAnsi"/>
                <w:color w:val="333333"/>
              </w:rPr>
              <w:t>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</w:t>
            </w: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883189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1766378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Pr="00405744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286672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484590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B03DD" w:rsidRDefault="004061BC" w:rsidP="009F66E0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61BC" w:rsidRDefault="004061BC" w:rsidP="009F66E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111927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D44630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698302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EF115C" w:rsidRDefault="004061BC" w:rsidP="009F66E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698302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Въвеждане на мерки за енергийна ефективност на общински сгради, с цел постигане на критериите „ Сграда с близо до </w:t>
            </w:r>
            <w:r w:rsidRPr="00B37B0D">
              <w:rPr>
                <w:color w:val="000000" w:themeColor="text1"/>
              </w:rPr>
              <w:lastRenderedPageBreak/>
              <w:t>нулево потребление на енергия“ – детска градина</w:t>
            </w:r>
            <w:r>
              <w:rPr>
                <w:color w:val="000000" w:themeColor="text1"/>
              </w:rPr>
              <w:t xml:space="preserve">                                  </w:t>
            </w:r>
            <w:r w:rsidRPr="00B37B0D">
              <w:rPr>
                <w:color w:val="000000" w:themeColor="text1"/>
              </w:rPr>
              <w:t xml:space="preserve">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 xml:space="preserve">ПО 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D44630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lastRenderedPageBreak/>
              <w:t>540361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9200CD" w:rsidRDefault="004061BC" w:rsidP="009F66E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Преносими компютри  3 броя-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5073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Интерактивен дисплей вграден в компютърен модул 3 броя –училищна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16196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Компютърен модул 3 броя –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4061BC" w:rsidRPr="00B37B0D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Pr="00B37B0D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510858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 w:rsidRPr="00510858">
              <w:t>4676</w:t>
            </w:r>
          </w:p>
        </w:tc>
      </w:tr>
      <w:tr w:rsidR="004061BC" w:rsidRPr="00B37B0D" w:rsidTr="009F66E0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Въвеждане на мерки за енергийна ефективност на сградата на общински съвет –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4061BC" w:rsidRDefault="004061BC" w:rsidP="009F66E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4061BC" w:rsidRDefault="004061BC" w:rsidP="009F66E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Default="004061BC" w:rsidP="009F66E0">
            <w:pPr>
              <w:spacing w:line="254" w:lineRule="auto"/>
              <w:jc w:val="right"/>
            </w:pPr>
          </w:p>
          <w:p w:rsidR="004061BC" w:rsidRPr="00510858" w:rsidRDefault="004061BC" w:rsidP="009F66E0">
            <w:pPr>
              <w:spacing w:line="254" w:lineRule="auto"/>
              <w:jc w:val="right"/>
            </w:pPr>
            <w:r>
              <w:t>128646</w:t>
            </w:r>
          </w:p>
        </w:tc>
      </w:tr>
      <w:tr w:rsidR="004061BC" w:rsidRPr="00B37B0D" w:rsidTr="009F66E0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BC" w:rsidRPr="00B37B0D" w:rsidRDefault="004061BC" w:rsidP="009F66E0">
            <w:pPr>
              <w:spacing w:line="254" w:lineRule="auto"/>
              <w:rPr>
                <w:b/>
                <w:i/>
              </w:rPr>
            </w:pPr>
            <w:r w:rsidRPr="00B37B0D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B37B0D" w:rsidRDefault="004061BC" w:rsidP="009F66E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8A3B27" w:rsidRDefault="004061BC" w:rsidP="009F66E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10641062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1BC" w:rsidRPr="008A3B27" w:rsidRDefault="004061BC" w:rsidP="009F66E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10645312</w:t>
            </w:r>
          </w:p>
        </w:tc>
      </w:tr>
    </w:tbl>
    <w:p w:rsidR="004061BC" w:rsidRPr="00B37B0D" w:rsidRDefault="004061BC" w:rsidP="004061BC">
      <w:pPr>
        <w:jc w:val="both"/>
        <w:rPr>
          <w:b/>
        </w:rPr>
      </w:pPr>
    </w:p>
    <w:p w:rsidR="004061BC" w:rsidRDefault="004061BC" w:rsidP="004061BC">
      <w:pPr>
        <w:jc w:val="both"/>
        <w:rPr>
          <w:b/>
        </w:rPr>
      </w:pPr>
    </w:p>
    <w:p w:rsidR="004061BC" w:rsidRDefault="004061BC" w:rsidP="004061BC">
      <w:pPr>
        <w:jc w:val="both"/>
        <w:rPr>
          <w:b/>
        </w:rPr>
      </w:pPr>
    </w:p>
    <w:p w:rsidR="004061BC" w:rsidRDefault="004061BC" w:rsidP="004061BC">
      <w:pPr>
        <w:jc w:val="both"/>
        <w:rPr>
          <w:b/>
        </w:rPr>
      </w:pPr>
    </w:p>
    <w:p w:rsidR="00627DC5" w:rsidRDefault="00627DC5" w:rsidP="00627DC5">
      <w:pPr>
        <w:pStyle w:val="a3"/>
        <w:rPr>
          <w:b/>
          <w:sz w:val="22"/>
          <w:szCs w:val="22"/>
        </w:rPr>
      </w:pPr>
    </w:p>
    <w:p w:rsidR="00627DC5" w:rsidRDefault="00627DC5" w:rsidP="00627DC5">
      <w:pPr>
        <w:ind w:right="284"/>
        <w:jc w:val="right"/>
        <w:rPr>
          <w:sz w:val="22"/>
          <w:szCs w:val="22"/>
        </w:rPr>
      </w:pPr>
    </w:p>
    <w:p w:rsidR="00627DC5" w:rsidRDefault="00627DC5" w:rsidP="00627DC5">
      <w:pPr>
        <w:ind w:right="284"/>
        <w:jc w:val="right"/>
        <w:rPr>
          <w:sz w:val="22"/>
          <w:szCs w:val="22"/>
        </w:rPr>
      </w:pPr>
    </w:p>
    <w:p w:rsidR="00627DC5" w:rsidRPr="00B732C2" w:rsidRDefault="00627DC5" w:rsidP="00627DC5">
      <w:pPr>
        <w:ind w:right="284"/>
        <w:jc w:val="right"/>
        <w:rPr>
          <w:sz w:val="22"/>
          <w:szCs w:val="22"/>
        </w:rPr>
      </w:pPr>
    </w:p>
    <w:p w:rsidR="00627DC5" w:rsidRDefault="00627DC5" w:rsidP="00627DC5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627DC5" w:rsidRPr="00B732C2" w:rsidRDefault="00627DC5" w:rsidP="00627DC5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627DC5" w:rsidRPr="00B732C2" w:rsidRDefault="00627DC5" w:rsidP="00627DC5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627DC5" w:rsidRPr="00B732C2" w:rsidRDefault="00627DC5" w:rsidP="00627DC5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33382"/>
    <w:multiLevelType w:val="hybridMultilevel"/>
    <w:tmpl w:val="E0549156"/>
    <w:lvl w:ilvl="0" w:tplc="040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10"/>
    <w:rsid w:val="004061BC"/>
    <w:rsid w:val="00627DC5"/>
    <w:rsid w:val="008C1D31"/>
    <w:rsid w:val="00BA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404B"/>
  <w15:chartTrackingRefBased/>
  <w15:docId w15:val="{E1503848-5730-42F8-BBC5-85E3EA2F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7DC5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627DC5"/>
    <w:pPr>
      <w:ind w:left="720"/>
      <w:contextualSpacing/>
    </w:pPr>
  </w:style>
  <w:style w:type="character" w:customStyle="1" w:styleId="a5">
    <w:name w:val="Списък на абзаци Знак"/>
    <w:link w:val="a4"/>
    <w:uiPriority w:val="34"/>
    <w:locked/>
    <w:rsid w:val="00627DC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1680</Words>
  <Characters>9580</Characters>
  <Application>Microsoft Office Word</Application>
  <DocSecurity>0</DocSecurity>
  <Lines>79</Lines>
  <Paragraphs>22</Paragraphs>
  <ScaleCrop>false</ScaleCrop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2025-11-24T11:05:00Z</dcterms:created>
  <dcterms:modified xsi:type="dcterms:W3CDTF">2025-12-02T08:57:00Z</dcterms:modified>
</cp:coreProperties>
</file>