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443" w:rsidRPr="00F81E46" w:rsidRDefault="00F25443" w:rsidP="00F25443">
      <w:pPr>
        <w:jc w:val="both"/>
      </w:pPr>
    </w:p>
    <w:p w:rsidR="00F25443" w:rsidRPr="00F81E46" w:rsidRDefault="00F25443" w:rsidP="00F25443">
      <w:pPr>
        <w:jc w:val="right"/>
      </w:pPr>
      <w:r w:rsidRPr="00F81E46">
        <w:t>Препис</w:t>
      </w:r>
    </w:p>
    <w:p w:rsidR="00F25443" w:rsidRPr="00F81E46" w:rsidRDefault="00F25443" w:rsidP="00F25443">
      <w:pPr>
        <w:jc w:val="right"/>
      </w:pPr>
    </w:p>
    <w:p w:rsidR="00F25443" w:rsidRPr="00F81E46" w:rsidRDefault="00F25443" w:rsidP="00F25443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F25443" w:rsidRPr="00F81E46" w:rsidRDefault="00F25443" w:rsidP="00F25443">
      <w:pPr>
        <w:jc w:val="center"/>
        <w:rPr>
          <w:b/>
          <w:u w:val="single"/>
        </w:rPr>
      </w:pPr>
    </w:p>
    <w:p w:rsidR="00F25443" w:rsidRPr="00F81E46" w:rsidRDefault="00F25443" w:rsidP="00F25443">
      <w:pPr>
        <w:jc w:val="center"/>
        <w:rPr>
          <w:b/>
          <w:u w:val="single"/>
        </w:rPr>
      </w:pPr>
    </w:p>
    <w:p w:rsidR="00F25443" w:rsidRPr="00F81E46" w:rsidRDefault="00F25443" w:rsidP="00F25443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F25443" w:rsidRPr="00F81E46" w:rsidRDefault="00F25443" w:rsidP="00F25443">
      <w:pPr>
        <w:jc w:val="center"/>
        <w:rPr>
          <w:b/>
        </w:rPr>
      </w:pPr>
    </w:p>
    <w:p w:rsidR="00F25443" w:rsidRPr="00F81E46" w:rsidRDefault="00F25443" w:rsidP="00F25443">
      <w:pPr>
        <w:jc w:val="center"/>
        <w:rPr>
          <w:b/>
        </w:rPr>
      </w:pPr>
      <w:r>
        <w:rPr>
          <w:b/>
        </w:rPr>
        <w:t>№ 400</w:t>
      </w:r>
    </w:p>
    <w:p w:rsidR="00F25443" w:rsidRPr="00F81E46" w:rsidRDefault="00F25443" w:rsidP="00F25443">
      <w:pPr>
        <w:jc w:val="center"/>
        <w:rPr>
          <w:b/>
        </w:rPr>
      </w:pPr>
    </w:p>
    <w:p w:rsidR="00F25443" w:rsidRPr="00F81E46" w:rsidRDefault="00F25443" w:rsidP="00F25443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03</w:t>
      </w:r>
      <w:r w:rsidRPr="00F81E46">
        <w:rPr>
          <w:b/>
        </w:rPr>
        <w:t>.</w:t>
      </w:r>
      <w:r>
        <w:rPr>
          <w:b/>
        </w:rPr>
        <w:t>11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F25443" w:rsidRPr="00F81E46" w:rsidRDefault="00F25443" w:rsidP="00F25443">
      <w:pPr>
        <w:jc w:val="center"/>
        <w:rPr>
          <w:b/>
        </w:rPr>
      </w:pPr>
    </w:p>
    <w:p w:rsidR="00F25443" w:rsidRPr="00F81E46" w:rsidRDefault="00F25443" w:rsidP="00F25443">
      <w:pPr>
        <w:jc w:val="both"/>
        <w:rPr>
          <w:color w:val="000000"/>
        </w:rPr>
      </w:pPr>
      <w:r w:rsidRPr="00F81E46">
        <w:rPr>
          <w:b/>
        </w:rPr>
        <w:t>ОТНОСНО:</w:t>
      </w:r>
      <w:r w:rsidRPr="00F81E46">
        <w:t xml:space="preserve"> </w:t>
      </w:r>
      <w:r w:rsidRPr="002F64CD">
        <w:rPr>
          <w:sz w:val="22"/>
          <w:szCs w:val="22"/>
        </w:rPr>
        <w:t xml:space="preserve"> утвърждаване на дневния ред</w:t>
      </w:r>
    </w:p>
    <w:p w:rsidR="00F25443" w:rsidRPr="00F81E46" w:rsidRDefault="00F25443" w:rsidP="00F25443">
      <w:pPr>
        <w:jc w:val="both"/>
        <w:rPr>
          <w:lang w:val="en-US"/>
        </w:rPr>
      </w:pPr>
    </w:p>
    <w:p w:rsidR="00F25443" w:rsidRPr="00F81E46" w:rsidRDefault="00F25443" w:rsidP="00F25443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 w:rsidRPr="00F81E46">
        <w:t xml:space="preserve">Председателя на </w:t>
      </w:r>
      <w:proofErr w:type="spellStart"/>
      <w:r w:rsidRPr="00F81E46">
        <w:t>ОбС</w:t>
      </w:r>
      <w:proofErr w:type="spellEnd"/>
    </w:p>
    <w:p w:rsidR="00F25443" w:rsidRPr="00F81E46" w:rsidRDefault="00F25443" w:rsidP="00F25443">
      <w:pPr>
        <w:jc w:val="both"/>
      </w:pPr>
    </w:p>
    <w:p w:rsidR="00F25443" w:rsidRPr="00F81E46" w:rsidRDefault="00F25443" w:rsidP="00F25443">
      <w:pPr>
        <w:jc w:val="both"/>
        <w:rPr>
          <w:b/>
        </w:rPr>
      </w:pPr>
      <w:r>
        <w:rPr>
          <w:b/>
        </w:rPr>
        <w:t>НА ЗАСЕДАНИЕТО НА 03</w:t>
      </w:r>
      <w:r w:rsidRPr="00F81E46">
        <w:rPr>
          <w:b/>
        </w:rPr>
        <w:t>.</w:t>
      </w:r>
      <w:r>
        <w:rPr>
          <w:b/>
        </w:rPr>
        <w:t>11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40</w:t>
      </w:r>
    </w:p>
    <w:p w:rsidR="00F25443" w:rsidRPr="00F81E46" w:rsidRDefault="00F25443" w:rsidP="00F25443">
      <w:pPr>
        <w:jc w:val="both"/>
        <w:rPr>
          <w:b/>
        </w:rPr>
      </w:pPr>
    </w:p>
    <w:p w:rsidR="00F25443" w:rsidRPr="00F81E46" w:rsidRDefault="00F25443" w:rsidP="00F25443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F25443" w:rsidRPr="00F81E46" w:rsidRDefault="00F25443" w:rsidP="00F25443">
      <w:pPr>
        <w:jc w:val="both"/>
        <w:rPr>
          <w:b/>
        </w:rPr>
      </w:pPr>
    </w:p>
    <w:p w:rsidR="00F25443" w:rsidRDefault="00F25443" w:rsidP="00F25443">
      <w:pPr>
        <w:jc w:val="both"/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Pr="00C028D6">
        <w:rPr>
          <w:color w:val="000000"/>
        </w:rPr>
        <w:t>чл.21, ал.1,т.6 от ЗМСМА, във връзка с  чл. 124, ал. 1 и 2, чл. 125, ал. 3 и 4 и чл.126 от Закона за публичните финанси, чл.35, ал.1 и 2 от Наредбата за условията и реда за съставяне на бюджетната прогноза за местните дейности за следващите три години, за съставяне, приемане, изпълнение и отчитане на общинския бюджет, чл. 5, ал. 1 т. 5 от Правилника за организацията  и дейността на Общински съвет гр. Гулянци</w:t>
      </w:r>
      <w:r>
        <w:rPr>
          <w:color w:val="000000"/>
          <w:sz w:val="28"/>
          <w:szCs w:val="28"/>
        </w:rPr>
        <w:t xml:space="preserve"> </w:t>
      </w:r>
      <w:proofErr w:type="spellStart"/>
      <w:r>
        <w:t>ОбС</w:t>
      </w:r>
      <w:proofErr w:type="spellEnd"/>
      <w:r>
        <w:t>,</w:t>
      </w:r>
    </w:p>
    <w:p w:rsidR="00F25443" w:rsidRDefault="00F25443" w:rsidP="00F25443">
      <w:pPr>
        <w:jc w:val="both"/>
      </w:pPr>
    </w:p>
    <w:p w:rsidR="00F25443" w:rsidRPr="007A6425" w:rsidRDefault="00F25443" w:rsidP="00F25443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F25443" w:rsidRPr="006C024C" w:rsidRDefault="00F25443" w:rsidP="00F25443">
      <w:pPr>
        <w:tabs>
          <w:tab w:val="left" w:pos="2640"/>
        </w:tabs>
        <w:ind w:left="708"/>
        <w:jc w:val="both"/>
      </w:pPr>
      <w:r w:rsidRPr="006C024C">
        <w:tab/>
      </w:r>
    </w:p>
    <w:p w:rsidR="00F25443" w:rsidRPr="006C024C" w:rsidRDefault="00F25443" w:rsidP="00F25443">
      <w:pPr>
        <w:jc w:val="both"/>
      </w:pPr>
      <w:r w:rsidRPr="006C024C">
        <w:tab/>
        <w:t>І. Общински съвет Гулянци утвърждава следния дневния ред, както следва:</w:t>
      </w:r>
    </w:p>
    <w:p w:rsidR="00F25443" w:rsidRPr="006C024C" w:rsidRDefault="00F25443" w:rsidP="00F25443">
      <w:pPr>
        <w:jc w:val="both"/>
      </w:pPr>
    </w:p>
    <w:p w:rsidR="00F25443" w:rsidRDefault="00F25443" w:rsidP="00F25443">
      <w:pPr>
        <w:jc w:val="center"/>
      </w:pPr>
      <w:r w:rsidRPr="006C024C">
        <w:t>Д  Н Е В Е Н  Р Е Д</w:t>
      </w:r>
    </w:p>
    <w:p w:rsidR="00F25443" w:rsidRDefault="00F25443"/>
    <w:p w:rsidR="00F25443" w:rsidRPr="00741A54" w:rsidRDefault="00F25443" w:rsidP="00F25443">
      <w:pPr>
        <w:rPr>
          <w:color w:val="000000"/>
          <w:spacing w:val="-1"/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>1</w:t>
      </w:r>
      <w:r w:rsidRPr="00741A54">
        <w:rPr>
          <w:color w:val="000000"/>
          <w:sz w:val="22"/>
          <w:szCs w:val="22"/>
        </w:rPr>
        <w:t xml:space="preserve">. </w:t>
      </w:r>
      <w:r w:rsidRPr="00741A54">
        <w:rPr>
          <w:color w:val="000000"/>
          <w:spacing w:val="-1"/>
          <w:sz w:val="22"/>
          <w:szCs w:val="22"/>
        </w:rPr>
        <w:t>Предложения</w:t>
      </w:r>
      <w:r w:rsidRPr="00741A54">
        <w:rPr>
          <w:color w:val="000000"/>
          <w:spacing w:val="-1"/>
          <w:sz w:val="22"/>
          <w:szCs w:val="22"/>
          <w:lang w:val="ru-RU"/>
        </w:rPr>
        <w:t xml:space="preserve"> </w:t>
      </w:r>
    </w:p>
    <w:p w:rsidR="00F25443" w:rsidRPr="00BB189A" w:rsidRDefault="00F25443" w:rsidP="00F25443">
      <w:pPr>
        <w:pStyle w:val="a3"/>
        <w:tabs>
          <w:tab w:val="clear" w:pos="4703"/>
          <w:tab w:val="clear" w:pos="9406"/>
          <w:tab w:val="center" w:pos="709"/>
          <w:tab w:val="right" w:pos="9354"/>
        </w:tabs>
        <w:jc w:val="both"/>
        <w:rPr>
          <w:color w:val="000000"/>
          <w:shd w:val="clear" w:color="auto" w:fill="FFFFFF"/>
        </w:rPr>
      </w:pPr>
      <w:r w:rsidRPr="00741A54">
        <w:rPr>
          <w:b/>
          <w:sz w:val="22"/>
          <w:szCs w:val="22"/>
        </w:rPr>
        <w:t xml:space="preserve">От Кмета на Общината относно: </w:t>
      </w:r>
      <w:r w:rsidRPr="006025C7">
        <w:rPr>
          <w:bCs/>
        </w:rPr>
        <w:t>К</w:t>
      </w:r>
      <w:r w:rsidRPr="00BB189A">
        <w:rPr>
          <w:color w:val="000000"/>
          <w:shd w:val="clear" w:color="auto" w:fill="FFFFFF"/>
        </w:rPr>
        <w:t>андидатстване на Община Гулянци по Националната програма за споделено финансиране на инвестиционни спортни проекти – 2025 г. на Министерството на младежта и спорта</w:t>
      </w:r>
      <w:r>
        <w:rPr>
          <w:color w:val="000000"/>
          <w:shd w:val="clear" w:color="auto" w:fill="FFFFFF"/>
        </w:rPr>
        <w:t>.</w:t>
      </w:r>
    </w:p>
    <w:p w:rsidR="00F25443" w:rsidRPr="00BB189A" w:rsidRDefault="00F25443" w:rsidP="00F25443">
      <w:pPr>
        <w:rPr>
          <w:sz w:val="22"/>
          <w:szCs w:val="22"/>
        </w:rPr>
      </w:pPr>
      <w:r w:rsidRPr="00741A54">
        <w:rPr>
          <w:b/>
          <w:sz w:val="22"/>
          <w:szCs w:val="22"/>
        </w:rPr>
        <w:t xml:space="preserve">От Кмета на Общината относно: </w:t>
      </w:r>
      <w:r>
        <w:rPr>
          <w:sz w:val="22"/>
          <w:szCs w:val="22"/>
        </w:rPr>
        <w:t>Утвърждаване актуализация на бюджета на общината за 2025 година.</w:t>
      </w:r>
    </w:p>
    <w:p w:rsidR="00F25443" w:rsidRDefault="00F25443" w:rsidP="00F25443">
      <w:pPr>
        <w:rPr>
          <w:sz w:val="22"/>
          <w:szCs w:val="22"/>
        </w:rPr>
      </w:pPr>
      <w:r w:rsidRPr="00741A54">
        <w:rPr>
          <w:b/>
          <w:sz w:val="22"/>
          <w:szCs w:val="22"/>
        </w:rPr>
        <w:t xml:space="preserve">От Кмета на Общината относно: </w:t>
      </w:r>
      <w:r>
        <w:rPr>
          <w:sz w:val="22"/>
          <w:szCs w:val="22"/>
        </w:rPr>
        <w:t>Отдаване под наем на имоти – общинска собственост</w:t>
      </w:r>
      <w:r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находящи се на територията на Община Гулянци</w:t>
      </w:r>
      <w:r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област Плевен.</w:t>
      </w:r>
    </w:p>
    <w:p w:rsidR="00F25443" w:rsidRDefault="00F25443"/>
    <w:p w:rsidR="00F25443" w:rsidRDefault="00F25443"/>
    <w:p w:rsidR="00F25443" w:rsidRDefault="00F25443"/>
    <w:p w:rsidR="00F25443" w:rsidRDefault="00F25443" w:rsidP="00F25443"/>
    <w:p w:rsidR="00F25443" w:rsidRDefault="00F25443" w:rsidP="00F25443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F25443" w:rsidRDefault="00F25443" w:rsidP="00F25443">
      <w:pPr>
        <w:ind w:firstLine="360"/>
        <w:jc w:val="right"/>
      </w:pPr>
      <w:r>
        <w:t>/Огнян Янчев/</w:t>
      </w:r>
    </w:p>
    <w:p w:rsidR="00F25443" w:rsidRDefault="00F25443" w:rsidP="00F25443">
      <w:pPr>
        <w:ind w:firstLine="360"/>
        <w:jc w:val="right"/>
      </w:pPr>
    </w:p>
    <w:p w:rsidR="00F25443" w:rsidRDefault="00F25443" w:rsidP="00F25443">
      <w:pPr>
        <w:ind w:firstLine="360"/>
        <w:jc w:val="right"/>
      </w:pPr>
      <w:bookmarkStart w:id="0" w:name="_GoBack"/>
      <w:bookmarkEnd w:id="0"/>
    </w:p>
    <w:p w:rsidR="00F25443" w:rsidRDefault="00F25443" w:rsidP="00F25443">
      <w:r>
        <w:t xml:space="preserve">Вярно с оригинала при </w:t>
      </w:r>
      <w:proofErr w:type="spellStart"/>
      <w:r>
        <w:t>ОбС</w:t>
      </w:r>
      <w:proofErr w:type="spellEnd"/>
    </w:p>
    <w:p w:rsidR="00F25443" w:rsidRDefault="00F25443" w:rsidP="00F25443">
      <w:r>
        <w:t>Снел преписа</w:t>
      </w:r>
    </w:p>
    <w:p w:rsidR="00F25443" w:rsidRDefault="00F25443" w:rsidP="00F25443"/>
    <w:p w:rsidR="00F25443" w:rsidRDefault="00F25443"/>
    <w:sectPr w:rsidR="00F254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65C"/>
    <w:rsid w:val="00246B1C"/>
    <w:rsid w:val="006F065C"/>
    <w:rsid w:val="00F2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A0C9E"/>
  <w15:chartTrackingRefBased/>
  <w15:docId w15:val="{6134484E-FB82-41B8-A408-88B02D70A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5443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F2544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2025-11-04T09:18:00Z</dcterms:created>
  <dcterms:modified xsi:type="dcterms:W3CDTF">2025-11-04T09:20:00Z</dcterms:modified>
</cp:coreProperties>
</file>