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0E6" w:rsidRPr="00F81E46" w:rsidRDefault="002530E6" w:rsidP="002530E6">
      <w:pPr>
        <w:jc w:val="right"/>
      </w:pPr>
      <w:r w:rsidRPr="00F81E46">
        <w:t>Препис</w:t>
      </w:r>
    </w:p>
    <w:p w:rsidR="002530E6" w:rsidRPr="00F81E46" w:rsidRDefault="002530E6" w:rsidP="002530E6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2530E6" w:rsidRPr="00F81E46" w:rsidRDefault="002530E6" w:rsidP="002530E6">
      <w:pPr>
        <w:jc w:val="center"/>
        <w:rPr>
          <w:b/>
          <w:u w:val="single"/>
        </w:rPr>
      </w:pPr>
    </w:p>
    <w:p w:rsidR="002530E6" w:rsidRPr="00F81E46" w:rsidRDefault="002530E6" w:rsidP="002530E6">
      <w:pPr>
        <w:jc w:val="center"/>
        <w:rPr>
          <w:b/>
          <w:u w:val="single"/>
        </w:rPr>
      </w:pPr>
    </w:p>
    <w:p w:rsidR="002530E6" w:rsidRPr="00F81E46" w:rsidRDefault="002530E6" w:rsidP="002530E6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2530E6" w:rsidRPr="00F81E46" w:rsidRDefault="002530E6" w:rsidP="002530E6">
      <w:pPr>
        <w:jc w:val="center"/>
        <w:rPr>
          <w:b/>
        </w:rPr>
      </w:pPr>
    </w:p>
    <w:p w:rsidR="002530E6" w:rsidRPr="00F81E46" w:rsidRDefault="002530E6" w:rsidP="002530E6">
      <w:pPr>
        <w:jc w:val="center"/>
        <w:rPr>
          <w:b/>
        </w:rPr>
      </w:pPr>
      <w:r>
        <w:rPr>
          <w:b/>
        </w:rPr>
        <w:t>№ 383</w:t>
      </w:r>
    </w:p>
    <w:p w:rsidR="002530E6" w:rsidRPr="00F81E46" w:rsidRDefault="002530E6" w:rsidP="002530E6">
      <w:pPr>
        <w:jc w:val="center"/>
        <w:rPr>
          <w:b/>
        </w:rPr>
      </w:pPr>
    </w:p>
    <w:p w:rsidR="002530E6" w:rsidRPr="00F81E46" w:rsidRDefault="002530E6" w:rsidP="002530E6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2530E6" w:rsidRPr="00F81E46" w:rsidRDefault="002530E6" w:rsidP="002530E6">
      <w:pPr>
        <w:jc w:val="center"/>
        <w:rPr>
          <w:b/>
        </w:rPr>
      </w:pPr>
    </w:p>
    <w:p w:rsidR="002530E6" w:rsidRPr="002530E6" w:rsidRDefault="002530E6" w:rsidP="002530E6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Допълнение към Програмата за управление и разпореждане с имотите-общинска собственост за 2025 година</w:t>
      </w:r>
    </w:p>
    <w:p w:rsidR="002530E6" w:rsidRPr="002530E6" w:rsidRDefault="002530E6" w:rsidP="002530E6">
      <w:pPr>
        <w:rPr>
          <w:sz w:val="22"/>
          <w:szCs w:val="22"/>
          <w:lang w:val="en-US"/>
        </w:rPr>
      </w:pPr>
    </w:p>
    <w:p w:rsidR="002530E6" w:rsidRPr="002530E6" w:rsidRDefault="002530E6" w:rsidP="002530E6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2530E6" w:rsidRPr="002530E6" w:rsidRDefault="002530E6" w:rsidP="002530E6">
      <w:pPr>
        <w:jc w:val="both"/>
        <w:rPr>
          <w:sz w:val="22"/>
          <w:szCs w:val="22"/>
        </w:rPr>
      </w:pPr>
    </w:p>
    <w:p w:rsidR="002530E6" w:rsidRPr="002530E6" w:rsidRDefault="002530E6" w:rsidP="002530E6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НА ЗАСЕДАНИЕТО НА 26.</w:t>
      </w:r>
      <w:r w:rsidRPr="002530E6">
        <w:rPr>
          <w:b/>
          <w:sz w:val="22"/>
          <w:szCs w:val="22"/>
          <w:lang w:val="en-US"/>
        </w:rPr>
        <w:t>0</w:t>
      </w:r>
      <w:r w:rsidRPr="002530E6">
        <w:rPr>
          <w:b/>
          <w:sz w:val="22"/>
          <w:szCs w:val="22"/>
        </w:rPr>
        <w:t>9.202</w:t>
      </w:r>
      <w:r w:rsidRPr="002530E6">
        <w:rPr>
          <w:b/>
          <w:sz w:val="22"/>
          <w:szCs w:val="22"/>
          <w:lang w:val="en-US"/>
        </w:rPr>
        <w:t>5</w:t>
      </w:r>
      <w:r w:rsidRPr="002530E6">
        <w:rPr>
          <w:b/>
          <w:sz w:val="22"/>
          <w:szCs w:val="22"/>
        </w:rPr>
        <w:t xml:space="preserve"> г., ПРОТОКОЛ 38</w:t>
      </w:r>
    </w:p>
    <w:p w:rsidR="002530E6" w:rsidRPr="002530E6" w:rsidRDefault="002530E6" w:rsidP="002530E6">
      <w:pPr>
        <w:jc w:val="both"/>
        <w:rPr>
          <w:b/>
          <w:sz w:val="22"/>
          <w:szCs w:val="22"/>
        </w:rPr>
      </w:pPr>
    </w:p>
    <w:p w:rsidR="002530E6" w:rsidRPr="002530E6" w:rsidRDefault="002530E6" w:rsidP="002530E6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2530E6" w:rsidRPr="002530E6" w:rsidRDefault="002530E6" w:rsidP="002530E6">
      <w:pPr>
        <w:jc w:val="both"/>
        <w:rPr>
          <w:b/>
          <w:sz w:val="22"/>
          <w:szCs w:val="22"/>
        </w:rPr>
      </w:pPr>
    </w:p>
    <w:p w:rsidR="002530E6" w:rsidRPr="002530E6" w:rsidRDefault="002530E6" w:rsidP="002530E6">
      <w:pPr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2530E6">
        <w:rPr>
          <w:sz w:val="22"/>
          <w:szCs w:val="22"/>
          <w:lang w:val="en-US"/>
        </w:rPr>
        <w:t xml:space="preserve"> </w:t>
      </w:r>
      <w:r w:rsidRPr="002530E6">
        <w:rPr>
          <w:sz w:val="22"/>
          <w:szCs w:val="22"/>
        </w:rPr>
        <w:t>чл. 21, ал. 1 , т. 8 и ал. 2 от Закона за местното самоуправление и местната администрация /ЗМСМА/,  чл. 8, ал. 9 от Закона за общинската собственост (ЗОС), и чл.</w:t>
      </w:r>
      <w:r w:rsidRPr="002530E6">
        <w:rPr>
          <w:sz w:val="22"/>
          <w:szCs w:val="22"/>
          <w:lang w:val="ru-RU"/>
        </w:rPr>
        <w:t>5</w:t>
      </w:r>
      <w:r w:rsidRPr="002530E6">
        <w:rPr>
          <w:sz w:val="22"/>
          <w:szCs w:val="22"/>
        </w:rPr>
        <w:t>, ал.1, т. 7 и чл. 6</w:t>
      </w:r>
      <w:r w:rsidRPr="002530E6">
        <w:rPr>
          <w:sz w:val="22"/>
          <w:szCs w:val="22"/>
          <w:lang w:val="ru-RU"/>
        </w:rPr>
        <w:t xml:space="preserve"> </w:t>
      </w:r>
      <w:r w:rsidRPr="002530E6">
        <w:rPr>
          <w:sz w:val="22"/>
          <w:szCs w:val="22"/>
        </w:rPr>
        <w:t xml:space="preserve">от Правилника за организацията и дейността на Общински съвет Гулянци, </w:t>
      </w:r>
      <w:proofErr w:type="spellStart"/>
      <w:r w:rsidRPr="002530E6">
        <w:rPr>
          <w:sz w:val="22"/>
          <w:szCs w:val="22"/>
        </w:rPr>
        <w:t>ОбС</w:t>
      </w:r>
      <w:proofErr w:type="spellEnd"/>
    </w:p>
    <w:p w:rsidR="002530E6" w:rsidRPr="002530E6" w:rsidRDefault="002530E6" w:rsidP="002530E6">
      <w:pPr>
        <w:jc w:val="both"/>
        <w:rPr>
          <w:sz w:val="22"/>
          <w:szCs w:val="22"/>
        </w:rPr>
      </w:pPr>
    </w:p>
    <w:p w:rsidR="002530E6" w:rsidRPr="002530E6" w:rsidRDefault="002530E6" w:rsidP="002530E6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2530E6" w:rsidRPr="002530E6" w:rsidRDefault="002530E6" w:rsidP="002530E6">
      <w:pPr>
        <w:jc w:val="both"/>
        <w:rPr>
          <w:b/>
          <w:sz w:val="22"/>
          <w:szCs w:val="22"/>
          <w:lang w:val="en-US"/>
        </w:rPr>
      </w:pPr>
    </w:p>
    <w:p w:rsidR="002530E6" w:rsidRPr="002530E6" w:rsidRDefault="002530E6" w:rsidP="002530E6">
      <w:pPr>
        <w:ind w:firstLine="708"/>
        <w:jc w:val="both"/>
        <w:rPr>
          <w:sz w:val="22"/>
          <w:szCs w:val="22"/>
          <w:lang w:eastAsia="en-US"/>
        </w:rPr>
      </w:pPr>
      <w:r w:rsidRPr="002530E6">
        <w:rPr>
          <w:sz w:val="22"/>
          <w:szCs w:val="22"/>
          <w:lang w:eastAsia="en-US"/>
        </w:rPr>
        <w:t xml:space="preserve">1. Допълва „Програма за управление и разпореждане с имотите - общинска  собственост за 2025 г.“, приета с Решение №247 от 31.01.2025 г. на Общински съвет гр. Гулянци, като следва:  </w:t>
      </w:r>
    </w:p>
    <w:p w:rsidR="002530E6" w:rsidRPr="002530E6" w:rsidRDefault="002530E6" w:rsidP="002530E6">
      <w:pPr>
        <w:ind w:firstLine="708"/>
        <w:jc w:val="both"/>
        <w:rPr>
          <w:sz w:val="22"/>
          <w:szCs w:val="22"/>
          <w:lang w:eastAsia="en-US"/>
        </w:rPr>
      </w:pPr>
      <w:r w:rsidRPr="002530E6">
        <w:rPr>
          <w:sz w:val="22"/>
          <w:szCs w:val="22"/>
          <w:lang w:eastAsia="en-US"/>
        </w:rPr>
        <w:t>1.1 В раздел „III. ОПИСАНИЕ НА ИМОТИТЕ, КОИТО ОБЩИНАТА ИМА НАМЕРЕНИЕ ДА ПРЕДЛОЖИ ЗА ПРЕДОСТАВЯНЕ ПОД НАЕМ“ се включва:</w:t>
      </w:r>
    </w:p>
    <w:p w:rsidR="002530E6" w:rsidRPr="002530E6" w:rsidRDefault="002530E6" w:rsidP="002530E6">
      <w:pPr>
        <w:rPr>
          <w:sz w:val="22"/>
          <w:szCs w:val="22"/>
          <w:lang w:val="en-US"/>
        </w:rPr>
      </w:pPr>
      <w:r w:rsidRPr="002530E6">
        <w:rPr>
          <w:sz w:val="22"/>
          <w:szCs w:val="22"/>
        </w:rPr>
        <w:tab/>
        <w:t>Имоти в регулация:</w:t>
      </w:r>
    </w:p>
    <w:tbl>
      <w:tblPr>
        <w:tblW w:w="8219" w:type="dxa"/>
        <w:jc w:val="center"/>
        <w:tblLook w:val="04A0" w:firstRow="1" w:lastRow="0" w:firstColumn="1" w:lastColumn="0" w:noHBand="0" w:noVBand="1"/>
      </w:tblPr>
      <w:tblGrid>
        <w:gridCol w:w="2896"/>
        <w:gridCol w:w="1880"/>
        <w:gridCol w:w="2007"/>
        <w:gridCol w:w="1436"/>
      </w:tblGrid>
      <w:tr w:rsidR="002530E6" w:rsidRPr="002530E6" w:rsidTr="00B94D48">
        <w:trPr>
          <w:trHeight w:val="300"/>
          <w:jc w:val="center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2530E6" w:rsidRPr="002530E6" w:rsidRDefault="002530E6" w:rsidP="00B94D48">
            <w:pPr>
              <w:spacing w:line="256" w:lineRule="auto"/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2530E6">
              <w:rPr>
                <w:b/>
                <w:i/>
                <w:color w:val="000000"/>
                <w:sz w:val="22"/>
                <w:szCs w:val="22"/>
                <w:lang w:eastAsia="en-US"/>
              </w:rPr>
              <w:t>Местонахождение на имота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2530E6" w:rsidRPr="002530E6" w:rsidRDefault="002530E6" w:rsidP="00B94D48">
            <w:pPr>
              <w:spacing w:line="256" w:lineRule="auto"/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2530E6">
              <w:rPr>
                <w:b/>
                <w:i/>
                <w:color w:val="000000"/>
                <w:sz w:val="22"/>
                <w:szCs w:val="22"/>
                <w:lang w:eastAsia="en-US"/>
              </w:rPr>
              <w:t>Площ на имота (</w:t>
            </w:r>
            <w:proofErr w:type="spellStart"/>
            <w:r w:rsidRPr="002530E6">
              <w:rPr>
                <w:b/>
                <w:i/>
                <w:color w:val="000000"/>
                <w:sz w:val="22"/>
                <w:szCs w:val="22"/>
                <w:lang w:eastAsia="en-US"/>
              </w:rPr>
              <w:t>кв.м</w:t>
            </w:r>
            <w:proofErr w:type="spellEnd"/>
            <w:r w:rsidRPr="002530E6">
              <w:rPr>
                <w:b/>
                <w:i/>
                <w:color w:val="000000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2530E6" w:rsidRPr="002530E6" w:rsidRDefault="002530E6" w:rsidP="00B94D48">
            <w:pPr>
              <w:spacing w:line="256" w:lineRule="auto"/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2530E6">
              <w:rPr>
                <w:b/>
                <w:i/>
                <w:color w:val="000000"/>
                <w:sz w:val="22"/>
                <w:szCs w:val="22"/>
                <w:lang w:eastAsia="en-US"/>
              </w:rPr>
              <w:t>Вид на имота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2530E6" w:rsidRPr="002530E6" w:rsidRDefault="002530E6" w:rsidP="00B94D48">
            <w:pPr>
              <w:spacing w:line="256" w:lineRule="auto"/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2530E6">
              <w:rPr>
                <w:b/>
                <w:i/>
                <w:color w:val="000000"/>
                <w:sz w:val="22"/>
                <w:szCs w:val="22"/>
                <w:lang w:eastAsia="en-US"/>
              </w:rPr>
              <w:t>Населено място</w:t>
            </w:r>
          </w:p>
        </w:tc>
      </w:tr>
      <w:tr w:rsidR="002530E6" w:rsidRPr="002530E6" w:rsidTr="00B94D48">
        <w:trPr>
          <w:trHeight w:val="300"/>
          <w:jc w:val="center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30E6" w:rsidRPr="002530E6" w:rsidRDefault="002530E6" w:rsidP="00B94D4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530E6">
              <w:rPr>
                <w:color w:val="000000"/>
                <w:sz w:val="22"/>
                <w:szCs w:val="22"/>
                <w:lang w:eastAsia="en-US"/>
              </w:rPr>
              <w:t>Сграда с № 22335.501.533.1, кв. 70а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30E6" w:rsidRPr="002530E6" w:rsidRDefault="002530E6" w:rsidP="00B94D4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2530E6">
              <w:rPr>
                <w:color w:val="000000"/>
                <w:sz w:val="22"/>
                <w:szCs w:val="22"/>
                <w:lang w:val="ru-RU" w:eastAsia="en-US"/>
              </w:rPr>
              <w:t>68.00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30E6" w:rsidRPr="002530E6" w:rsidRDefault="002530E6" w:rsidP="00B94D4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 w:rsidRPr="002530E6">
              <w:rPr>
                <w:color w:val="000000"/>
                <w:sz w:val="22"/>
                <w:szCs w:val="22"/>
                <w:lang w:val="ru-RU" w:eastAsia="en-US"/>
              </w:rPr>
              <w:t>Сграда</w:t>
            </w:r>
            <w:proofErr w:type="spellEnd"/>
            <w:r w:rsidRPr="002530E6"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30E6" w:rsidRPr="002530E6" w:rsidRDefault="002530E6" w:rsidP="00B94D4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530E6">
              <w:rPr>
                <w:color w:val="000000"/>
                <w:sz w:val="22"/>
                <w:szCs w:val="22"/>
                <w:lang w:eastAsia="en-US"/>
              </w:rPr>
              <w:t>Долни Вит</w:t>
            </w:r>
          </w:p>
        </w:tc>
      </w:tr>
    </w:tbl>
    <w:p w:rsidR="002530E6" w:rsidRPr="002530E6" w:rsidRDefault="002530E6" w:rsidP="002530E6">
      <w:pPr>
        <w:jc w:val="both"/>
        <w:rPr>
          <w:sz w:val="22"/>
          <w:szCs w:val="22"/>
          <w:lang w:eastAsia="en-US"/>
        </w:rPr>
      </w:pPr>
    </w:p>
    <w:p w:rsidR="002530E6" w:rsidRPr="002530E6" w:rsidRDefault="002530E6" w:rsidP="002530E6">
      <w:pPr>
        <w:ind w:firstLine="708"/>
        <w:jc w:val="both"/>
        <w:rPr>
          <w:sz w:val="22"/>
          <w:szCs w:val="22"/>
          <w:lang w:eastAsia="en-US"/>
        </w:rPr>
      </w:pPr>
    </w:p>
    <w:p w:rsidR="002530E6" w:rsidRPr="002530E6" w:rsidRDefault="002530E6" w:rsidP="002530E6">
      <w:pPr>
        <w:ind w:firstLine="708"/>
        <w:jc w:val="both"/>
        <w:rPr>
          <w:sz w:val="22"/>
          <w:szCs w:val="22"/>
          <w:lang w:eastAsia="en-US"/>
        </w:rPr>
      </w:pPr>
      <w:r w:rsidRPr="002530E6">
        <w:rPr>
          <w:sz w:val="22"/>
          <w:szCs w:val="22"/>
          <w:lang w:eastAsia="en-US"/>
        </w:rPr>
        <w:t>1.</w:t>
      </w:r>
      <w:r w:rsidRPr="002530E6">
        <w:rPr>
          <w:sz w:val="22"/>
          <w:szCs w:val="22"/>
          <w:lang w:val="en-US" w:eastAsia="en-US"/>
        </w:rPr>
        <w:t>2</w:t>
      </w:r>
      <w:r w:rsidRPr="002530E6">
        <w:rPr>
          <w:sz w:val="22"/>
          <w:szCs w:val="22"/>
          <w:lang w:eastAsia="en-US"/>
        </w:rPr>
        <w:t xml:space="preserve"> В раздел „ІV.  ОПИСАНИЕ НА ИМОТИТЕ, КОИТО ОБЩИНАТА ИМА НАМЕРЕНИЕ ДА ПРЕДЛОЖИ ЗА  ПРОДАЖБА“:, т. А. „Продажби по реда на чл.35, ал.1 от ЗОС – чрез търг или конкурс:“ се включва:</w:t>
      </w:r>
    </w:p>
    <w:tbl>
      <w:tblPr>
        <w:tblW w:w="8798" w:type="dxa"/>
        <w:jc w:val="center"/>
        <w:tblLook w:val="04A0" w:firstRow="1" w:lastRow="0" w:firstColumn="1" w:lastColumn="0" w:noHBand="0" w:noVBand="1"/>
      </w:tblPr>
      <w:tblGrid>
        <w:gridCol w:w="2020"/>
        <w:gridCol w:w="2116"/>
        <w:gridCol w:w="903"/>
        <w:gridCol w:w="1497"/>
        <w:gridCol w:w="1270"/>
        <w:gridCol w:w="992"/>
      </w:tblGrid>
      <w:tr w:rsidR="002530E6" w:rsidRPr="002530E6" w:rsidTr="00B94D48">
        <w:trPr>
          <w:trHeight w:val="300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530E6" w:rsidRPr="002530E6" w:rsidRDefault="002530E6" w:rsidP="00B94D4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2530E6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Kадастрален</w:t>
            </w:r>
            <w:proofErr w:type="spellEnd"/>
            <w:r w:rsidRPr="002530E6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№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530E6" w:rsidRPr="002530E6" w:rsidRDefault="002530E6" w:rsidP="00B94D4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530E6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НТП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530E6" w:rsidRPr="002530E6" w:rsidRDefault="002530E6" w:rsidP="00B94D4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2530E6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Площ</w:t>
            </w:r>
            <w:proofErr w:type="spellEnd"/>
            <w:r w:rsidRPr="002530E6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 (</w:t>
            </w:r>
            <w:proofErr w:type="spellStart"/>
            <w:r w:rsidRPr="002530E6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кв.м</w:t>
            </w:r>
            <w:proofErr w:type="spellEnd"/>
            <w:r w:rsidRPr="002530E6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530E6" w:rsidRPr="002530E6" w:rsidRDefault="002530E6" w:rsidP="00B94D4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2530E6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Землище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530E6" w:rsidRPr="002530E6" w:rsidRDefault="002530E6" w:rsidP="00B94D4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2530E6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Категория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2530E6" w:rsidRPr="002530E6" w:rsidRDefault="002530E6" w:rsidP="00B94D4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2530E6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АКТ №</w:t>
            </w:r>
          </w:p>
        </w:tc>
      </w:tr>
      <w:tr w:rsidR="002530E6" w:rsidRPr="002530E6" w:rsidTr="00B94D48">
        <w:trPr>
          <w:trHeight w:val="300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0E6" w:rsidRPr="002530E6" w:rsidRDefault="002530E6" w:rsidP="00B94D4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530E6">
              <w:rPr>
                <w:color w:val="000000"/>
                <w:sz w:val="22"/>
                <w:szCs w:val="22"/>
                <w:lang w:val="en-US" w:eastAsia="en-US"/>
              </w:rPr>
              <w:t>18099.</w:t>
            </w:r>
            <w:r w:rsidRPr="002530E6">
              <w:rPr>
                <w:color w:val="000000"/>
                <w:sz w:val="22"/>
                <w:szCs w:val="22"/>
                <w:lang w:eastAsia="en-US"/>
              </w:rPr>
              <w:t>237.654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30E6" w:rsidRPr="002530E6" w:rsidRDefault="002530E6" w:rsidP="00B94D4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530E6">
              <w:rPr>
                <w:color w:val="000000"/>
                <w:sz w:val="22"/>
                <w:szCs w:val="22"/>
                <w:lang w:eastAsia="en-US"/>
              </w:rPr>
              <w:t>Друг вид земеделска земя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30E6" w:rsidRPr="002530E6" w:rsidRDefault="002530E6" w:rsidP="00B94D4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530E6">
              <w:rPr>
                <w:color w:val="000000"/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30E6" w:rsidRPr="002530E6" w:rsidRDefault="002530E6" w:rsidP="00B94D4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530E6">
              <w:rPr>
                <w:color w:val="000000"/>
                <w:sz w:val="22"/>
                <w:szCs w:val="22"/>
                <w:lang w:eastAsia="en-US"/>
              </w:rPr>
              <w:t>гр. Гулянци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30E6" w:rsidRPr="002530E6" w:rsidRDefault="002530E6" w:rsidP="00B94D4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2530E6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0E6" w:rsidRPr="002530E6" w:rsidRDefault="002530E6" w:rsidP="00B94D48">
            <w:pPr>
              <w:jc w:val="center"/>
              <w:rPr>
                <w:sz w:val="22"/>
                <w:szCs w:val="22"/>
                <w:lang w:eastAsia="en-US"/>
              </w:rPr>
            </w:pPr>
            <w:r w:rsidRPr="002530E6">
              <w:rPr>
                <w:sz w:val="22"/>
                <w:szCs w:val="22"/>
                <w:lang w:eastAsia="en-US"/>
              </w:rPr>
              <w:t>3032ч</w:t>
            </w:r>
          </w:p>
        </w:tc>
      </w:tr>
    </w:tbl>
    <w:p w:rsidR="002530E6" w:rsidRPr="002530E6" w:rsidRDefault="002530E6" w:rsidP="002530E6">
      <w:pPr>
        <w:jc w:val="both"/>
        <w:rPr>
          <w:sz w:val="22"/>
          <w:szCs w:val="22"/>
        </w:rPr>
      </w:pPr>
    </w:p>
    <w:p w:rsidR="002530E6" w:rsidRPr="002530E6" w:rsidRDefault="002530E6" w:rsidP="002530E6">
      <w:pPr>
        <w:jc w:val="both"/>
        <w:rPr>
          <w:b/>
          <w:sz w:val="22"/>
          <w:szCs w:val="22"/>
          <w:lang w:eastAsia="en-US"/>
        </w:rPr>
      </w:pPr>
      <w:r w:rsidRPr="002530E6">
        <w:rPr>
          <w:sz w:val="22"/>
          <w:szCs w:val="22"/>
        </w:rPr>
        <w:tab/>
      </w:r>
      <w:r w:rsidRPr="002530E6">
        <w:rPr>
          <w:sz w:val="22"/>
          <w:szCs w:val="22"/>
          <w:lang w:eastAsia="en-US"/>
        </w:rPr>
        <w:t>2. Възлага на Кмета на Община Гулянци последващите съгласно закона действия по изпълнението.</w:t>
      </w:r>
    </w:p>
    <w:p w:rsidR="002530E6" w:rsidRPr="002530E6" w:rsidRDefault="002530E6" w:rsidP="002530E6">
      <w:pPr>
        <w:rPr>
          <w:b/>
          <w:sz w:val="22"/>
          <w:szCs w:val="22"/>
          <w:lang w:eastAsia="en-US"/>
        </w:rPr>
      </w:pPr>
    </w:p>
    <w:p w:rsidR="002530E6" w:rsidRPr="002530E6" w:rsidRDefault="002530E6" w:rsidP="002530E6">
      <w:pPr>
        <w:jc w:val="both"/>
        <w:rPr>
          <w:b/>
          <w:sz w:val="22"/>
          <w:szCs w:val="22"/>
        </w:rPr>
      </w:pPr>
    </w:p>
    <w:p w:rsidR="002530E6" w:rsidRPr="002530E6" w:rsidRDefault="002530E6" w:rsidP="002530E6">
      <w:pPr>
        <w:ind w:firstLine="360"/>
        <w:jc w:val="both"/>
        <w:rPr>
          <w:sz w:val="22"/>
          <w:szCs w:val="22"/>
        </w:rPr>
      </w:pPr>
    </w:p>
    <w:p w:rsidR="002530E6" w:rsidRPr="002530E6" w:rsidRDefault="002530E6" w:rsidP="002530E6">
      <w:pPr>
        <w:ind w:firstLine="360"/>
        <w:jc w:val="right"/>
        <w:rPr>
          <w:sz w:val="22"/>
          <w:szCs w:val="22"/>
        </w:rPr>
      </w:pPr>
      <w:r w:rsidRPr="002530E6">
        <w:rPr>
          <w:sz w:val="22"/>
          <w:szCs w:val="22"/>
        </w:rPr>
        <w:t xml:space="preserve">ПРЕДСЕДАТЕЛ </w:t>
      </w:r>
      <w:proofErr w:type="spellStart"/>
      <w:r w:rsidRPr="002530E6">
        <w:rPr>
          <w:sz w:val="22"/>
          <w:szCs w:val="22"/>
        </w:rPr>
        <w:t>ОбС</w:t>
      </w:r>
      <w:proofErr w:type="spellEnd"/>
      <w:r w:rsidRPr="002530E6">
        <w:rPr>
          <w:sz w:val="22"/>
          <w:szCs w:val="22"/>
        </w:rPr>
        <w:t>:……../п/…….</w:t>
      </w:r>
    </w:p>
    <w:p w:rsidR="002530E6" w:rsidRPr="002530E6" w:rsidRDefault="002530E6" w:rsidP="002530E6">
      <w:pPr>
        <w:tabs>
          <w:tab w:val="left" w:pos="720"/>
          <w:tab w:val="right" w:pos="9072"/>
        </w:tabs>
        <w:ind w:firstLine="36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30E6">
        <w:rPr>
          <w:sz w:val="22"/>
          <w:szCs w:val="22"/>
        </w:rPr>
        <w:t>/Огнян Янчев/</w:t>
      </w:r>
    </w:p>
    <w:p w:rsidR="002530E6" w:rsidRPr="002530E6" w:rsidRDefault="002530E6" w:rsidP="002530E6">
      <w:pPr>
        <w:ind w:firstLine="360"/>
        <w:rPr>
          <w:sz w:val="22"/>
          <w:szCs w:val="22"/>
        </w:rPr>
      </w:pPr>
      <w:r w:rsidRPr="002530E6">
        <w:rPr>
          <w:sz w:val="22"/>
          <w:szCs w:val="22"/>
        </w:rPr>
        <w:t xml:space="preserve">Вярно с оригинала при </w:t>
      </w:r>
      <w:proofErr w:type="spellStart"/>
      <w:r w:rsidRPr="002530E6">
        <w:rPr>
          <w:sz w:val="22"/>
          <w:szCs w:val="22"/>
        </w:rPr>
        <w:t>ОбС</w:t>
      </w:r>
      <w:proofErr w:type="spellEnd"/>
    </w:p>
    <w:p w:rsidR="002530E6" w:rsidRPr="002530E6" w:rsidRDefault="002530E6" w:rsidP="002530E6">
      <w:pPr>
        <w:jc w:val="both"/>
        <w:rPr>
          <w:b/>
          <w:sz w:val="22"/>
          <w:szCs w:val="22"/>
          <w:lang w:val="en-US"/>
        </w:rPr>
      </w:pPr>
      <w:r w:rsidRPr="002530E6">
        <w:rPr>
          <w:sz w:val="22"/>
          <w:szCs w:val="22"/>
        </w:rPr>
        <w:t xml:space="preserve">      Снел преписа</w:t>
      </w:r>
      <w:bookmarkStart w:id="0" w:name="_GoBack"/>
      <w:bookmarkEnd w:id="0"/>
    </w:p>
    <w:p w:rsidR="002530E6" w:rsidRPr="002530E6" w:rsidRDefault="002530E6" w:rsidP="002530E6">
      <w:pPr>
        <w:rPr>
          <w:sz w:val="22"/>
          <w:szCs w:val="22"/>
        </w:rPr>
      </w:pPr>
    </w:p>
    <w:p w:rsidR="002C28C0" w:rsidRPr="002530E6" w:rsidRDefault="002C28C0">
      <w:pPr>
        <w:rPr>
          <w:sz w:val="22"/>
          <w:szCs w:val="22"/>
        </w:rPr>
      </w:pPr>
    </w:p>
    <w:sectPr w:rsidR="002C28C0" w:rsidRPr="00253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B39" w:rsidRDefault="002C3B39" w:rsidP="002530E6">
      <w:r>
        <w:separator/>
      </w:r>
    </w:p>
  </w:endnote>
  <w:endnote w:type="continuationSeparator" w:id="0">
    <w:p w:rsidR="002C3B39" w:rsidRDefault="002C3B39" w:rsidP="00253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B39" w:rsidRDefault="002C3B39" w:rsidP="002530E6">
      <w:r>
        <w:separator/>
      </w:r>
    </w:p>
  </w:footnote>
  <w:footnote w:type="continuationSeparator" w:id="0">
    <w:p w:rsidR="002C3B39" w:rsidRDefault="002C3B39" w:rsidP="002530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CDB"/>
    <w:rsid w:val="002530E6"/>
    <w:rsid w:val="002C28C0"/>
    <w:rsid w:val="002C3B39"/>
    <w:rsid w:val="00AF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CAAA"/>
  <w15:chartTrackingRefBased/>
  <w15:docId w15:val="{01377E20-9141-46FE-98BF-3D858CE6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6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2530E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2530E6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2530E6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2025-09-29T10:24:00Z</dcterms:created>
  <dcterms:modified xsi:type="dcterms:W3CDTF">2025-09-29T10:27:00Z</dcterms:modified>
</cp:coreProperties>
</file>