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42" w:rsidRPr="00F81E46" w:rsidRDefault="00B90542" w:rsidP="00B90542">
      <w:pPr>
        <w:jc w:val="both"/>
      </w:pPr>
    </w:p>
    <w:p w:rsidR="00B90542" w:rsidRPr="00F81E46" w:rsidRDefault="00B90542" w:rsidP="00B90542">
      <w:pPr>
        <w:jc w:val="right"/>
      </w:pPr>
      <w:r w:rsidRPr="00F81E46">
        <w:t>Препис</w:t>
      </w:r>
    </w:p>
    <w:p w:rsidR="00B90542" w:rsidRPr="00F81E46" w:rsidRDefault="00B90542" w:rsidP="00B90542">
      <w:pPr>
        <w:jc w:val="right"/>
      </w:pPr>
    </w:p>
    <w:p w:rsidR="00B90542" w:rsidRPr="00F81E46" w:rsidRDefault="00B90542" w:rsidP="00B9054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B90542" w:rsidRPr="00F81E46" w:rsidRDefault="00B90542" w:rsidP="00B90542">
      <w:pPr>
        <w:jc w:val="center"/>
        <w:rPr>
          <w:b/>
          <w:u w:val="single"/>
        </w:rPr>
      </w:pPr>
    </w:p>
    <w:p w:rsidR="00B90542" w:rsidRPr="00F81E46" w:rsidRDefault="00B90542" w:rsidP="00B90542">
      <w:pPr>
        <w:jc w:val="center"/>
        <w:rPr>
          <w:b/>
          <w:u w:val="single"/>
        </w:rPr>
      </w:pPr>
    </w:p>
    <w:p w:rsidR="00B90542" w:rsidRPr="00F81E46" w:rsidRDefault="00B90542" w:rsidP="00B9054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B90542" w:rsidRPr="00F81E46" w:rsidRDefault="00B90542" w:rsidP="00B90542">
      <w:pPr>
        <w:jc w:val="center"/>
        <w:rPr>
          <w:b/>
        </w:rPr>
      </w:pPr>
    </w:p>
    <w:p w:rsidR="00B90542" w:rsidRPr="00F81E46" w:rsidRDefault="00B90542" w:rsidP="00B90542">
      <w:pPr>
        <w:jc w:val="center"/>
        <w:rPr>
          <w:b/>
        </w:rPr>
      </w:pPr>
      <w:r>
        <w:rPr>
          <w:b/>
        </w:rPr>
        <w:t>№ 376</w:t>
      </w:r>
    </w:p>
    <w:p w:rsidR="00B90542" w:rsidRPr="00F81E46" w:rsidRDefault="00B90542" w:rsidP="00B90542">
      <w:pPr>
        <w:jc w:val="center"/>
        <w:rPr>
          <w:b/>
        </w:rPr>
      </w:pPr>
    </w:p>
    <w:p w:rsidR="00B90542" w:rsidRPr="00F81E46" w:rsidRDefault="00B90542" w:rsidP="00B9054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04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B90542" w:rsidRPr="00F81E46" w:rsidRDefault="00B90542" w:rsidP="00B90542">
      <w:pPr>
        <w:jc w:val="center"/>
        <w:rPr>
          <w:b/>
        </w:rPr>
      </w:pPr>
    </w:p>
    <w:p w:rsidR="00B90542" w:rsidRPr="00B90542" w:rsidRDefault="00B90542" w:rsidP="00B90542">
      <w:pPr>
        <w:autoSpaceDE w:val="0"/>
        <w:autoSpaceDN w:val="0"/>
        <w:adjustRightInd w:val="0"/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</w:t>
      </w:r>
      <w:r w:rsidRPr="00B90542">
        <w:rPr>
          <w:color w:val="000000"/>
        </w:rPr>
        <w:t>Утвърждаване актуализация на бюджета  на общината за  202</w:t>
      </w:r>
      <w:r w:rsidRPr="00B90542">
        <w:rPr>
          <w:color w:val="000000"/>
          <w:lang w:val="en-US"/>
        </w:rPr>
        <w:t>5</w:t>
      </w:r>
      <w:r w:rsidRPr="00B90542">
        <w:rPr>
          <w:color w:val="000000"/>
        </w:rPr>
        <w:t xml:space="preserve">  година </w:t>
      </w:r>
      <w:r w:rsidRPr="00B90542">
        <w:rPr>
          <w:color w:val="000000"/>
        </w:rPr>
        <w:t>.</w:t>
      </w:r>
    </w:p>
    <w:p w:rsidR="00B90542" w:rsidRPr="00F81E46" w:rsidRDefault="00B90542" w:rsidP="00B90542">
      <w:pPr>
        <w:jc w:val="both"/>
        <w:rPr>
          <w:lang w:val="en-US"/>
        </w:rPr>
      </w:pPr>
    </w:p>
    <w:p w:rsidR="00B90542" w:rsidRPr="00F81E46" w:rsidRDefault="00B90542" w:rsidP="00B90542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B90542" w:rsidRPr="00F81E46" w:rsidRDefault="00B90542" w:rsidP="00B90542">
      <w:pPr>
        <w:jc w:val="both"/>
      </w:pPr>
    </w:p>
    <w:p w:rsidR="00B90542" w:rsidRPr="00F81E46" w:rsidRDefault="00B90542" w:rsidP="00B90542">
      <w:pPr>
        <w:jc w:val="both"/>
        <w:rPr>
          <w:b/>
        </w:rPr>
      </w:pPr>
      <w:r>
        <w:rPr>
          <w:b/>
        </w:rPr>
        <w:t>НА ЗАСЕДАНИЕТО НА 04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37</w:t>
      </w:r>
    </w:p>
    <w:p w:rsidR="00B90542" w:rsidRPr="00F81E46" w:rsidRDefault="00B90542" w:rsidP="00B90542">
      <w:pPr>
        <w:jc w:val="both"/>
        <w:rPr>
          <w:b/>
        </w:rPr>
      </w:pPr>
    </w:p>
    <w:p w:rsidR="00B90542" w:rsidRPr="00F81E46" w:rsidRDefault="00B90542" w:rsidP="00B90542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B90542" w:rsidRPr="00F81E46" w:rsidRDefault="00B90542" w:rsidP="00B90542">
      <w:pPr>
        <w:jc w:val="both"/>
        <w:rPr>
          <w:b/>
        </w:rPr>
      </w:pPr>
    </w:p>
    <w:p w:rsidR="00B90542" w:rsidRDefault="00B90542" w:rsidP="00B90542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028D6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t>ОбС</w:t>
      </w:r>
      <w:proofErr w:type="spellEnd"/>
      <w:r>
        <w:t>,</w:t>
      </w:r>
    </w:p>
    <w:p w:rsidR="00B90542" w:rsidRDefault="00B90542" w:rsidP="00B90542">
      <w:pPr>
        <w:jc w:val="both"/>
      </w:pPr>
    </w:p>
    <w:p w:rsidR="00B90542" w:rsidRDefault="00B90542" w:rsidP="00B90542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bookmarkStart w:id="0" w:name="_GoBack"/>
      <w:bookmarkEnd w:id="0"/>
    </w:p>
    <w:p w:rsidR="00B90542" w:rsidRDefault="00B90542" w:rsidP="00B90542">
      <w:pPr>
        <w:jc w:val="both"/>
        <w:rPr>
          <w:b/>
          <w:lang w:val="en-US"/>
        </w:rPr>
      </w:pPr>
    </w:p>
    <w:p w:rsidR="00B90542" w:rsidRDefault="00B90542" w:rsidP="00B90542">
      <w:pPr>
        <w:tabs>
          <w:tab w:val="left" w:pos="709"/>
        </w:tabs>
        <w:ind w:left="360" w:right="-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Актуализира бюджета  на Община Гулянци за 2025 г.,</w:t>
      </w:r>
      <w:r w:rsidRPr="009453E0">
        <w:rPr>
          <w:bCs/>
          <w:sz w:val="28"/>
          <w:szCs w:val="28"/>
        </w:rPr>
        <w:t xml:space="preserve"> както следва:</w:t>
      </w:r>
    </w:p>
    <w:p w:rsidR="00B90542" w:rsidRDefault="00B90542" w:rsidP="00B9054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2"/>
        <w:gridCol w:w="806"/>
        <w:gridCol w:w="1071"/>
        <w:gridCol w:w="1053"/>
      </w:tblGrid>
      <w:tr w:rsidR="00B90542" w:rsidTr="00CB32A7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42" w:rsidRDefault="00B90542" w:rsidP="00CB32A7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42" w:rsidRDefault="00B90542" w:rsidP="00CB32A7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42" w:rsidRDefault="00B90542" w:rsidP="00CB32A7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542" w:rsidRDefault="00B90542" w:rsidP="00CB32A7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4E376B" w:rsidRDefault="00B90542" w:rsidP="00CB32A7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Default="00B90542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FD1202" w:rsidRDefault="00B90542" w:rsidP="00CB32A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FD1202" w:rsidRDefault="00B90542" w:rsidP="00CB32A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30000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387F33" w:rsidRDefault="00B90542" w:rsidP="00CB32A7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Постъпления от продажба на други ДМА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Default="00B90542" w:rsidP="00CB32A7">
            <w:pPr>
              <w:ind w:right="-360"/>
              <w:rPr>
                <w:bCs/>
              </w:rPr>
            </w:pPr>
            <w:r>
              <w:rPr>
                <w:bCs/>
              </w:rPr>
              <w:t>40-29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B047EC" w:rsidRDefault="00B90542" w:rsidP="00CB32A7">
            <w:pPr>
              <w:jc w:val="right"/>
              <w:rPr>
                <w:bCs/>
              </w:rPr>
            </w:pPr>
            <w:r>
              <w:rPr>
                <w:bCs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B047EC" w:rsidRDefault="00B90542" w:rsidP="00CB32A7">
            <w:pPr>
              <w:jc w:val="right"/>
              <w:rPr>
                <w:bCs/>
              </w:rPr>
            </w:pPr>
            <w:r>
              <w:rPr>
                <w:bCs/>
              </w:rPr>
              <w:t>30000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277550" w:rsidRDefault="00B90542" w:rsidP="00CB32A7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 w:rsidRPr="00277550">
              <w:rPr>
                <w:b/>
                <w:bCs/>
                <w:sz w:val="28"/>
                <w:szCs w:val="28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Default="00B90542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894EC6" w:rsidRDefault="00B90542" w:rsidP="00CB32A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57000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894EC6" w:rsidRDefault="00B90542" w:rsidP="00CB32A7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67000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6D553D" w:rsidRDefault="00B90542" w:rsidP="00CB32A7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– 26604 осветление на улици и площади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Default="00B90542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F677A2" w:rsidRDefault="00B90542" w:rsidP="00CB32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F677A2" w:rsidRDefault="00B90542" w:rsidP="00CB32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42000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B70361" w:rsidRDefault="00B90542" w:rsidP="00CB32A7">
            <w:pPr>
              <w:ind w:right="-360"/>
              <w:rPr>
                <w:bCs/>
              </w:rPr>
            </w:pPr>
            <w:r w:rsidRPr="00B70361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B70361" w:rsidRDefault="00B90542" w:rsidP="00CB32A7">
            <w:pPr>
              <w:ind w:right="-360"/>
              <w:rPr>
                <w:bCs/>
              </w:rPr>
            </w:pPr>
            <w:r w:rsidRPr="00B70361"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B70361" w:rsidRDefault="00B90542" w:rsidP="00CB32A7">
            <w:pPr>
              <w:jc w:val="right"/>
              <w:rPr>
                <w:bCs/>
              </w:rPr>
            </w:pPr>
            <w:r w:rsidRPr="00B70361">
              <w:rPr>
                <w:bCs/>
              </w:rPr>
              <w:t>7000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B70361" w:rsidRDefault="00B90542" w:rsidP="00CB32A7">
            <w:pPr>
              <w:jc w:val="right"/>
              <w:rPr>
                <w:bCs/>
              </w:rPr>
            </w:pPr>
            <w:r w:rsidRPr="00B70361">
              <w:rPr>
                <w:bCs/>
              </w:rPr>
              <w:t>42000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0C0BD4" w:rsidRDefault="00B90542" w:rsidP="00CB32A7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27759 – други дейности по културата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Default="00B90542" w:rsidP="00CB32A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986914" w:rsidRDefault="00B90542" w:rsidP="00CB32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986914" w:rsidRDefault="00B90542" w:rsidP="00CB32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25000</w:t>
            </w:r>
          </w:p>
        </w:tc>
      </w:tr>
      <w:tr w:rsidR="00B90542" w:rsidTr="00CB32A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862028" w:rsidRDefault="00B90542" w:rsidP="00CB32A7">
            <w:pPr>
              <w:ind w:right="-360"/>
              <w:rPr>
                <w:bCs/>
              </w:rPr>
            </w:pPr>
            <w:r>
              <w:rPr>
                <w:bCs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862028" w:rsidRDefault="00B90542" w:rsidP="00CB32A7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862028" w:rsidRDefault="00B90542" w:rsidP="00CB32A7">
            <w:pPr>
              <w:jc w:val="right"/>
              <w:rPr>
                <w:bCs/>
              </w:rPr>
            </w:pPr>
            <w:r>
              <w:rPr>
                <w:bCs/>
              </w:rPr>
              <w:t>50000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42" w:rsidRPr="00862028" w:rsidRDefault="00B90542" w:rsidP="00CB32A7">
            <w:pPr>
              <w:jc w:val="right"/>
              <w:rPr>
                <w:bCs/>
              </w:rPr>
            </w:pPr>
            <w:r>
              <w:rPr>
                <w:bCs/>
              </w:rPr>
              <w:t>25000</w:t>
            </w:r>
          </w:p>
        </w:tc>
      </w:tr>
    </w:tbl>
    <w:p w:rsidR="00B90542" w:rsidRDefault="00B90542" w:rsidP="00B90542">
      <w:pPr>
        <w:jc w:val="both"/>
        <w:rPr>
          <w:b/>
        </w:rPr>
      </w:pPr>
    </w:p>
    <w:p w:rsidR="00B90542" w:rsidRDefault="00B90542" w:rsidP="00B90542">
      <w:pPr>
        <w:ind w:firstLine="360"/>
        <w:jc w:val="both"/>
      </w:pPr>
    </w:p>
    <w:p w:rsidR="00B90542" w:rsidRDefault="00B90542" w:rsidP="00B90542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B90542" w:rsidRDefault="00B90542" w:rsidP="00B90542">
      <w:pPr>
        <w:ind w:firstLine="360"/>
        <w:jc w:val="right"/>
      </w:pPr>
      <w:r>
        <w:t>/Огнян Янчев/</w:t>
      </w:r>
    </w:p>
    <w:p w:rsidR="00B90542" w:rsidRDefault="00B90542" w:rsidP="00B90542">
      <w:pPr>
        <w:ind w:firstLine="360"/>
        <w:jc w:val="right"/>
      </w:pPr>
    </w:p>
    <w:p w:rsidR="00B90542" w:rsidRDefault="00B90542" w:rsidP="00B90542">
      <w:pPr>
        <w:ind w:firstLine="360"/>
        <w:jc w:val="right"/>
      </w:pPr>
    </w:p>
    <w:p w:rsidR="00B90542" w:rsidRDefault="00B90542" w:rsidP="00B90542">
      <w:pPr>
        <w:ind w:firstLine="360"/>
        <w:jc w:val="right"/>
      </w:pPr>
    </w:p>
    <w:p w:rsidR="00B90542" w:rsidRDefault="00B90542" w:rsidP="00B90542">
      <w:pPr>
        <w:ind w:firstLine="360"/>
        <w:jc w:val="right"/>
      </w:pPr>
    </w:p>
    <w:p w:rsidR="00B90542" w:rsidRDefault="00B90542" w:rsidP="00B90542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B90542" w:rsidRDefault="00B90542" w:rsidP="00B90542">
      <w:pPr>
        <w:ind w:firstLine="360"/>
      </w:pPr>
      <w:r>
        <w:t>Снел преписа:</w:t>
      </w:r>
    </w:p>
    <w:p w:rsidR="00B90542" w:rsidRDefault="00B90542" w:rsidP="00B90542"/>
    <w:p w:rsidR="00B90542" w:rsidRPr="007A6425" w:rsidRDefault="00B90542" w:rsidP="00B90542">
      <w:pPr>
        <w:jc w:val="both"/>
        <w:rPr>
          <w:b/>
        </w:rPr>
      </w:pPr>
    </w:p>
    <w:p w:rsidR="0018735A" w:rsidRDefault="0018735A"/>
    <w:sectPr w:rsidR="00187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D5"/>
    <w:rsid w:val="0018735A"/>
    <w:rsid w:val="00572CD5"/>
    <w:rsid w:val="00B9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4AD7"/>
  <w15:chartTrackingRefBased/>
  <w15:docId w15:val="{A5234CD0-C7CA-4540-A2FD-9FE163E05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2025-09-04T08:25:00Z</dcterms:created>
  <dcterms:modified xsi:type="dcterms:W3CDTF">2025-09-04T08:26:00Z</dcterms:modified>
</cp:coreProperties>
</file>