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F06" w:rsidRPr="00627DC5" w:rsidRDefault="000F4F06" w:rsidP="000F4F06">
      <w:pPr>
        <w:tabs>
          <w:tab w:val="left" w:pos="1530"/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27DC5">
        <w:rPr>
          <w:sz w:val="22"/>
          <w:szCs w:val="22"/>
        </w:rPr>
        <w:t>Препис</w:t>
      </w:r>
    </w:p>
    <w:p w:rsidR="000F4F06" w:rsidRPr="00627DC5" w:rsidRDefault="000F4F06" w:rsidP="000F4F06">
      <w:pPr>
        <w:jc w:val="center"/>
        <w:rPr>
          <w:b/>
          <w:sz w:val="22"/>
          <w:szCs w:val="22"/>
          <w:u w:val="single"/>
        </w:rPr>
      </w:pPr>
    </w:p>
    <w:p w:rsidR="000F4F06" w:rsidRPr="00627DC5" w:rsidRDefault="000F4F06" w:rsidP="000F4F06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0F4F06" w:rsidRPr="00627DC5" w:rsidRDefault="000F4F06" w:rsidP="000F4F06">
      <w:pPr>
        <w:jc w:val="center"/>
        <w:rPr>
          <w:b/>
          <w:sz w:val="22"/>
          <w:szCs w:val="22"/>
          <w:u w:val="single"/>
        </w:rPr>
      </w:pPr>
    </w:p>
    <w:p w:rsidR="000F4F06" w:rsidRDefault="000F4F06" w:rsidP="000F4F06">
      <w:pPr>
        <w:jc w:val="center"/>
        <w:rPr>
          <w:b/>
          <w:sz w:val="22"/>
          <w:szCs w:val="22"/>
          <w:u w:val="single"/>
        </w:rPr>
      </w:pPr>
    </w:p>
    <w:p w:rsidR="000F4F06" w:rsidRPr="00627DC5" w:rsidRDefault="000F4F06" w:rsidP="000F4F06">
      <w:pPr>
        <w:jc w:val="center"/>
        <w:rPr>
          <w:b/>
          <w:sz w:val="22"/>
          <w:szCs w:val="22"/>
          <w:u w:val="single"/>
        </w:rPr>
      </w:pPr>
    </w:p>
    <w:p w:rsidR="000F4F06" w:rsidRPr="00627DC5" w:rsidRDefault="000F4F06" w:rsidP="000F4F06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0F4F06" w:rsidRPr="00627DC5" w:rsidRDefault="000F4F06" w:rsidP="000F4F06">
      <w:pPr>
        <w:jc w:val="center"/>
        <w:rPr>
          <w:b/>
          <w:sz w:val="22"/>
          <w:szCs w:val="22"/>
        </w:rPr>
      </w:pPr>
    </w:p>
    <w:p w:rsidR="000F4F06" w:rsidRDefault="000F4F06" w:rsidP="000F4F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424</w:t>
      </w:r>
    </w:p>
    <w:p w:rsidR="000F4F06" w:rsidRPr="00627DC5" w:rsidRDefault="000F4F06" w:rsidP="000F4F06">
      <w:pPr>
        <w:jc w:val="center"/>
        <w:rPr>
          <w:b/>
          <w:sz w:val="22"/>
          <w:szCs w:val="22"/>
        </w:rPr>
      </w:pPr>
    </w:p>
    <w:p w:rsidR="000F4F06" w:rsidRPr="00627DC5" w:rsidRDefault="000F4F06" w:rsidP="002F540E">
      <w:pPr>
        <w:rPr>
          <w:b/>
          <w:sz w:val="22"/>
          <w:szCs w:val="22"/>
        </w:rPr>
      </w:pPr>
      <w:bookmarkStart w:id="0" w:name="_GoBack"/>
      <w:bookmarkEnd w:id="0"/>
    </w:p>
    <w:p w:rsidR="000F4F06" w:rsidRPr="00627DC5" w:rsidRDefault="000F4F06" w:rsidP="000F4F06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0F4F06" w:rsidRPr="00627DC5" w:rsidRDefault="000F4F06" w:rsidP="000F4F06">
      <w:pPr>
        <w:jc w:val="center"/>
        <w:rPr>
          <w:b/>
          <w:sz w:val="22"/>
          <w:szCs w:val="22"/>
        </w:rPr>
      </w:pPr>
    </w:p>
    <w:p w:rsidR="000F4F06" w:rsidRDefault="000F4F06" w:rsidP="000F4F06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547CF4">
        <w:rPr>
          <w:color w:val="0D0D0D"/>
          <w:sz w:val="22"/>
          <w:szCs w:val="22"/>
        </w:rPr>
        <w:t>Възнаграждение на доброволци от състава на ДФ „Вихър” към Община Гулянци, с регистриран за страната ПИН код ЕН-136-01, за оказване на помощ, съдействие и подпомагане</w:t>
      </w:r>
      <w:r w:rsidRPr="00547CF4">
        <w:rPr>
          <w:color w:val="0D0D0D"/>
          <w:sz w:val="22"/>
          <w:szCs w:val="22"/>
          <w:lang w:val="en-US"/>
        </w:rPr>
        <w:t>,</w:t>
      </w:r>
      <w:r w:rsidRPr="00547CF4">
        <w:rPr>
          <w:color w:val="0D0D0D"/>
          <w:sz w:val="22"/>
          <w:szCs w:val="22"/>
        </w:rPr>
        <w:t xml:space="preserve"> при възникване на кризисни ситуации на органите на МВР – Гулянци, РСПБЗН – Гулянци и общинска администрация гр. Гулянци, за стимулиране на доброволческия им дълг и </w:t>
      </w:r>
      <w:proofErr w:type="spellStart"/>
      <w:r w:rsidRPr="00547CF4">
        <w:rPr>
          <w:color w:val="0D0D0D"/>
          <w:sz w:val="22"/>
          <w:szCs w:val="22"/>
        </w:rPr>
        <w:t>доброволчеството</w:t>
      </w:r>
      <w:proofErr w:type="spellEnd"/>
      <w:r w:rsidRPr="00547CF4">
        <w:rPr>
          <w:color w:val="0D0D0D"/>
          <w:sz w:val="22"/>
          <w:szCs w:val="22"/>
        </w:rPr>
        <w:t xml:space="preserve"> в Община Гулянци.</w:t>
      </w:r>
    </w:p>
    <w:p w:rsidR="000F4F06" w:rsidRPr="00627DC5" w:rsidRDefault="000F4F06" w:rsidP="000F4F06">
      <w:pPr>
        <w:rPr>
          <w:sz w:val="22"/>
          <w:szCs w:val="22"/>
          <w:lang w:val="en-US"/>
        </w:rPr>
      </w:pPr>
    </w:p>
    <w:p w:rsidR="000F4F06" w:rsidRDefault="000F4F06" w:rsidP="000F4F06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0F4F06" w:rsidRPr="00627DC5" w:rsidRDefault="000F4F06" w:rsidP="000F4F06">
      <w:pPr>
        <w:shd w:val="clear" w:color="auto" w:fill="FFFFFF"/>
        <w:jc w:val="both"/>
        <w:rPr>
          <w:sz w:val="22"/>
          <w:szCs w:val="22"/>
        </w:rPr>
      </w:pPr>
    </w:p>
    <w:p w:rsidR="000F4F06" w:rsidRPr="00627DC5" w:rsidRDefault="000F4F06" w:rsidP="000F4F06">
      <w:pPr>
        <w:jc w:val="both"/>
        <w:rPr>
          <w:sz w:val="22"/>
          <w:szCs w:val="22"/>
        </w:rPr>
      </w:pPr>
    </w:p>
    <w:p w:rsidR="000F4F06" w:rsidRPr="00627DC5" w:rsidRDefault="000F4F06" w:rsidP="000F4F0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0F4F06" w:rsidRPr="00627DC5" w:rsidRDefault="000F4F06" w:rsidP="000F4F06">
      <w:pPr>
        <w:jc w:val="both"/>
        <w:rPr>
          <w:b/>
          <w:sz w:val="22"/>
          <w:szCs w:val="22"/>
        </w:rPr>
      </w:pPr>
    </w:p>
    <w:p w:rsidR="000F4F06" w:rsidRDefault="000F4F06" w:rsidP="000F4F06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0F4F06" w:rsidRPr="00627DC5" w:rsidRDefault="000F4F06" w:rsidP="000F4F06">
      <w:pPr>
        <w:jc w:val="both"/>
        <w:rPr>
          <w:b/>
          <w:sz w:val="22"/>
          <w:szCs w:val="22"/>
        </w:rPr>
      </w:pPr>
    </w:p>
    <w:p w:rsidR="000F4F06" w:rsidRPr="00627DC5" w:rsidRDefault="000F4F06" w:rsidP="000F4F06">
      <w:pPr>
        <w:jc w:val="both"/>
        <w:rPr>
          <w:b/>
          <w:sz w:val="22"/>
          <w:szCs w:val="22"/>
        </w:rPr>
      </w:pPr>
    </w:p>
    <w:p w:rsidR="000F4F06" w:rsidRDefault="000F4F06" w:rsidP="000F4F06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7E43C0">
        <w:rPr>
          <w:color w:val="0D0D0D"/>
        </w:rPr>
        <w:t>чл.</w:t>
      </w:r>
      <w:r>
        <w:rPr>
          <w:color w:val="0D0D0D"/>
        </w:rPr>
        <w:t xml:space="preserve"> </w:t>
      </w:r>
      <w:r w:rsidRPr="007E43C0">
        <w:rPr>
          <w:color w:val="0D0D0D"/>
        </w:rPr>
        <w:t>21,ал.</w:t>
      </w:r>
      <w:r>
        <w:rPr>
          <w:color w:val="0D0D0D"/>
        </w:rPr>
        <w:t xml:space="preserve"> </w:t>
      </w:r>
      <w:r w:rsidRPr="007E43C0">
        <w:rPr>
          <w:color w:val="0D0D0D"/>
        </w:rPr>
        <w:t>1, т.</w:t>
      </w:r>
      <w:r>
        <w:rPr>
          <w:color w:val="0D0D0D"/>
        </w:rPr>
        <w:t xml:space="preserve"> </w:t>
      </w:r>
      <w:r w:rsidRPr="007E43C0">
        <w:rPr>
          <w:color w:val="0D0D0D"/>
        </w:rPr>
        <w:t>8, т.</w:t>
      </w:r>
      <w:r>
        <w:rPr>
          <w:color w:val="0D0D0D"/>
        </w:rPr>
        <w:t xml:space="preserve"> </w:t>
      </w:r>
      <w:r w:rsidRPr="007E43C0">
        <w:rPr>
          <w:color w:val="0D0D0D"/>
        </w:rPr>
        <w:t>23 и ал.</w:t>
      </w:r>
      <w:r>
        <w:rPr>
          <w:color w:val="0D0D0D"/>
        </w:rPr>
        <w:t xml:space="preserve"> </w:t>
      </w:r>
      <w:r w:rsidRPr="007E43C0">
        <w:rPr>
          <w:color w:val="0D0D0D"/>
        </w:rPr>
        <w:t>2 от ЗМСМА  и чл.</w:t>
      </w:r>
      <w:r>
        <w:rPr>
          <w:color w:val="0D0D0D"/>
        </w:rPr>
        <w:t xml:space="preserve"> </w:t>
      </w:r>
      <w:r w:rsidRPr="007E43C0">
        <w:rPr>
          <w:color w:val="0D0D0D"/>
        </w:rPr>
        <w:t>5, ал.</w:t>
      </w:r>
      <w:r>
        <w:rPr>
          <w:color w:val="0D0D0D"/>
        </w:rPr>
        <w:t xml:space="preserve"> </w:t>
      </w:r>
      <w:r w:rsidRPr="007E43C0">
        <w:rPr>
          <w:color w:val="0D0D0D"/>
        </w:rPr>
        <w:t>1 т.</w:t>
      </w:r>
      <w:r>
        <w:rPr>
          <w:color w:val="0D0D0D"/>
        </w:rPr>
        <w:t xml:space="preserve"> </w:t>
      </w:r>
      <w:r w:rsidRPr="007E43C0">
        <w:rPr>
          <w:color w:val="0D0D0D"/>
        </w:rPr>
        <w:t>7, т.</w:t>
      </w:r>
      <w:r>
        <w:rPr>
          <w:color w:val="0D0D0D"/>
        </w:rPr>
        <w:t xml:space="preserve"> </w:t>
      </w:r>
      <w:r w:rsidRPr="007E43C0">
        <w:rPr>
          <w:color w:val="0D0D0D"/>
        </w:rPr>
        <w:t>22 и чл.</w:t>
      </w:r>
      <w:r>
        <w:rPr>
          <w:color w:val="0D0D0D"/>
        </w:rPr>
        <w:t xml:space="preserve"> </w:t>
      </w:r>
      <w:r w:rsidRPr="007E43C0">
        <w:rPr>
          <w:color w:val="0D0D0D"/>
        </w:rPr>
        <w:t xml:space="preserve">6 от Правилника за организацията и дейността на Общински съвет Гулянци, 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0F4F06" w:rsidRPr="00627DC5" w:rsidRDefault="000F4F06" w:rsidP="000F4F06">
      <w:pPr>
        <w:jc w:val="both"/>
        <w:rPr>
          <w:sz w:val="22"/>
          <w:szCs w:val="22"/>
        </w:rPr>
      </w:pPr>
    </w:p>
    <w:p w:rsidR="000F4F06" w:rsidRDefault="000F4F06" w:rsidP="000F4F06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0F4F06" w:rsidRDefault="000F4F06" w:rsidP="000F4F06">
      <w:pPr>
        <w:pStyle w:val="a3"/>
        <w:rPr>
          <w:b/>
          <w:sz w:val="22"/>
          <w:szCs w:val="22"/>
        </w:rPr>
      </w:pPr>
    </w:p>
    <w:p w:rsidR="000F4F06" w:rsidRPr="007E43C0" w:rsidRDefault="000F4F06" w:rsidP="000F4F06">
      <w:pPr>
        <w:rPr>
          <w:color w:val="0D0D0D"/>
        </w:rPr>
      </w:pPr>
    </w:p>
    <w:p w:rsidR="000F4F06" w:rsidRPr="000A0467" w:rsidRDefault="000F4F06" w:rsidP="000F4F06">
      <w:pPr>
        <w:pStyle w:val="a4"/>
        <w:numPr>
          <w:ilvl w:val="0"/>
          <w:numId w:val="2"/>
        </w:numPr>
        <w:jc w:val="both"/>
        <w:rPr>
          <w:color w:val="0D0D0D"/>
        </w:rPr>
      </w:pPr>
      <w:r w:rsidRPr="000A0467">
        <w:rPr>
          <w:color w:val="0D0D0D"/>
        </w:rPr>
        <w:t>Дава съгласие да се  възнаградят следните членове на ДФ „Вихър” с по 2 пр. куб. м. дърва за огрев</w:t>
      </w:r>
      <w:r w:rsidRPr="000A0467">
        <w:rPr>
          <w:color w:val="0D0D0D"/>
          <w:lang w:val="ru-RU"/>
        </w:rPr>
        <w:t>,</w:t>
      </w:r>
      <w:r w:rsidRPr="000A0467">
        <w:rPr>
          <w:color w:val="0D0D0D"/>
        </w:rPr>
        <w:t xml:space="preserve"> за изпълнение на доброволческия им дълг, извършен въпреки съществуващия риск за живота и здравето им:</w:t>
      </w:r>
    </w:p>
    <w:p w:rsidR="000F4F06" w:rsidRPr="00143683" w:rsidRDefault="000F4F06" w:rsidP="000F4F06">
      <w:pPr>
        <w:pStyle w:val="a4"/>
        <w:ind w:left="1080"/>
        <w:jc w:val="both"/>
        <w:rPr>
          <w:color w:val="0D0D0D"/>
        </w:rPr>
      </w:pPr>
    </w:p>
    <w:p w:rsidR="000F4F06" w:rsidRPr="00143683" w:rsidRDefault="000F4F06" w:rsidP="000F4F06">
      <w:pPr>
        <w:numPr>
          <w:ilvl w:val="0"/>
          <w:numId w:val="1"/>
        </w:numPr>
        <w:contextualSpacing/>
        <w:jc w:val="both"/>
        <w:rPr>
          <w:iCs/>
          <w:color w:val="0D0D0D"/>
        </w:rPr>
      </w:pPr>
      <w:r w:rsidRPr="00143683">
        <w:rPr>
          <w:color w:val="0D0D0D"/>
        </w:rPr>
        <w:t xml:space="preserve">Любен Йорданов </w:t>
      </w:r>
      <w:proofErr w:type="spellStart"/>
      <w:r w:rsidRPr="00143683">
        <w:rPr>
          <w:color w:val="0D0D0D"/>
        </w:rPr>
        <w:t>Балуров</w:t>
      </w:r>
      <w:proofErr w:type="spellEnd"/>
      <w:r w:rsidRPr="00143683">
        <w:rPr>
          <w:color w:val="0D0D0D"/>
        </w:rPr>
        <w:t xml:space="preserve"> – доброволец с ПИН код - </w:t>
      </w:r>
      <w:r w:rsidRPr="00143683">
        <w:rPr>
          <w:iCs/>
          <w:color w:val="0D0D0D"/>
        </w:rPr>
        <w:t>ЕН</w:t>
      </w:r>
      <w:r>
        <w:rPr>
          <w:iCs/>
          <w:color w:val="0D0D0D"/>
        </w:rPr>
        <w:t>-136-01-23</w:t>
      </w:r>
      <w:r w:rsidRPr="00143683">
        <w:rPr>
          <w:iCs/>
          <w:color w:val="0D0D0D"/>
        </w:rPr>
        <w:t>;</w:t>
      </w:r>
    </w:p>
    <w:p w:rsidR="000F4F06" w:rsidRPr="00143683" w:rsidRDefault="000F4F06" w:rsidP="000F4F06">
      <w:pPr>
        <w:contextualSpacing/>
        <w:jc w:val="both"/>
        <w:rPr>
          <w:iCs/>
          <w:color w:val="0D0D0D"/>
        </w:rPr>
      </w:pPr>
    </w:p>
    <w:p w:rsidR="000F4F06" w:rsidRPr="00143683" w:rsidRDefault="000F4F06" w:rsidP="000F4F06">
      <w:pPr>
        <w:numPr>
          <w:ilvl w:val="0"/>
          <w:numId w:val="1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>Росен Пламенов Иванов – доброволец с ПИН код – ЕН-136-01-09;</w:t>
      </w:r>
    </w:p>
    <w:p w:rsidR="000F4F06" w:rsidRPr="00143683" w:rsidRDefault="000F4F06" w:rsidP="000F4F06">
      <w:pPr>
        <w:jc w:val="both"/>
        <w:rPr>
          <w:iCs/>
          <w:color w:val="0D0D0D"/>
          <w:lang w:eastAsia="en-US"/>
        </w:rPr>
      </w:pPr>
    </w:p>
    <w:p w:rsidR="000F4F06" w:rsidRPr="00143683" w:rsidRDefault="000F4F06" w:rsidP="000F4F06">
      <w:pPr>
        <w:numPr>
          <w:ilvl w:val="0"/>
          <w:numId w:val="1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 Божидар </w:t>
      </w:r>
      <w:proofErr w:type="spellStart"/>
      <w:r w:rsidRPr="00143683">
        <w:rPr>
          <w:iCs/>
          <w:color w:val="0D0D0D"/>
          <w:lang w:eastAsia="en-US"/>
        </w:rPr>
        <w:t>Милославов</w:t>
      </w:r>
      <w:proofErr w:type="spellEnd"/>
      <w:r w:rsidRPr="00143683">
        <w:rPr>
          <w:iCs/>
          <w:color w:val="0D0D0D"/>
          <w:lang w:eastAsia="en-US"/>
        </w:rPr>
        <w:t xml:space="preserve"> Маринов – доброволец с ПИН код – ЕН-136-01-10;</w:t>
      </w:r>
    </w:p>
    <w:p w:rsidR="000F4F06" w:rsidRPr="00143683" w:rsidRDefault="000F4F06" w:rsidP="000F4F06">
      <w:pPr>
        <w:jc w:val="both"/>
        <w:rPr>
          <w:iCs/>
          <w:color w:val="0D0D0D"/>
          <w:lang w:val="en-US" w:eastAsia="en-US"/>
        </w:rPr>
      </w:pPr>
    </w:p>
    <w:p w:rsidR="000F4F06" w:rsidRPr="00143683" w:rsidRDefault="000F4F06" w:rsidP="000F4F06">
      <w:pPr>
        <w:numPr>
          <w:ilvl w:val="0"/>
          <w:numId w:val="1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 xml:space="preserve"> Радослав Давидов Пачев - доброволец с ПИН код  - ЕН-136-01-18;</w:t>
      </w:r>
    </w:p>
    <w:p w:rsidR="000F4F06" w:rsidRPr="00143683" w:rsidRDefault="000F4F06" w:rsidP="000F4F06">
      <w:pPr>
        <w:jc w:val="both"/>
        <w:rPr>
          <w:iCs/>
          <w:color w:val="0D0D0D"/>
          <w:lang w:eastAsia="en-US"/>
        </w:rPr>
      </w:pPr>
    </w:p>
    <w:p w:rsidR="000F4F06" w:rsidRPr="00143683" w:rsidRDefault="000F4F06" w:rsidP="000F4F06">
      <w:pPr>
        <w:numPr>
          <w:ilvl w:val="0"/>
          <w:numId w:val="1"/>
        </w:numPr>
        <w:jc w:val="both"/>
        <w:rPr>
          <w:iCs/>
          <w:color w:val="0D0D0D"/>
          <w:lang w:val="en-US" w:eastAsia="en-US"/>
        </w:rPr>
      </w:pPr>
      <w:r w:rsidRPr="00143683">
        <w:rPr>
          <w:iCs/>
          <w:color w:val="0D0D0D"/>
          <w:lang w:eastAsia="en-US"/>
        </w:rPr>
        <w:t>Любомир Цветанов Янев – доброволец с ПИН код-ЕН-136-01-21</w:t>
      </w:r>
      <w:r w:rsidRPr="00143683">
        <w:rPr>
          <w:iCs/>
          <w:color w:val="0D0D0D"/>
          <w:lang w:val="en-US" w:eastAsia="en-US"/>
        </w:rPr>
        <w:t>;</w:t>
      </w:r>
    </w:p>
    <w:p w:rsidR="000F4F06" w:rsidRPr="00143683" w:rsidRDefault="000F4F06" w:rsidP="000F4F06">
      <w:pPr>
        <w:jc w:val="both"/>
        <w:rPr>
          <w:iCs/>
          <w:color w:val="0D0D0D"/>
          <w:lang w:eastAsia="en-US"/>
        </w:rPr>
      </w:pPr>
    </w:p>
    <w:p w:rsidR="000F4F06" w:rsidRPr="00143683" w:rsidRDefault="000F4F06" w:rsidP="000F4F06">
      <w:pPr>
        <w:numPr>
          <w:ilvl w:val="0"/>
          <w:numId w:val="1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t>Красимир Илиев Костадинов – доброволец с ПИН код-ЕН-136-01-22</w:t>
      </w:r>
      <w:r w:rsidRPr="00143683">
        <w:rPr>
          <w:iCs/>
          <w:color w:val="0D0D0D"/>
          <w:lang w:val="en-US" w:eastAsia="en-US"/>
        </w:rPr>
        <w:t>;</w:t>
      </w:r>
    </w:p>
    <w:p w:rsidR="000F4F06" w:rsidRPr="00143683" w:rsidRDefault="000F4F06" w:rsidP="000F4F06">
      <w:pPr>
        <w:jc w:val="both"/>
        <w:rPr>
          <w:iCs/>
          <w:color w:val="0D0D0D"/>
          <w:lang w:eastAsia="en-US"/>
        </w:rPr>
      </w:pPr>
    </w:p>
    <w:p w:rsidR="000F4F06" w:rsidRPr="00143683" w:rsidRDefault="000F4F06" w:rsidP="000F4F06">
      <w:pPr>
        <w:numPr>
          <w:ilvl w:val="0"/>
          <w:numId w:val="1"/>
        </w:numPr>
        <w:jc w:val="both"/>
        <w:rPr>
          <w:iCs/>
          <w:color w:val="0D0D0D"/>
          <w:lang w:eastAsia="en-US"/>
        </w:rPr>
      </w:pPr>
      <w:r w:rsidRPr="00143683">
        <w:rPr>
          <w:iCs/>
          <w:color w:val="0D0D0D"/>
          <w:lang w:eastAsia="en-US"/>
        </w:rPr>
        <w:lastRenderedPageBreak/>
        <w:t xml:space="preserve">Даниела Лазарова </w:t>
      </w:r>
      <w:proofErr w:type="spellStart"/>
      <w:r w:rsidRPr="00143683">
        <w:rPr>
          <w:iCs/>
          <w:color w:val="0D0D0D"/>
          <w:lang w:eastAsia="en-US"/>
        </w:rPr>
        <w:t>Байчилова</w:t>
      </w:r>
      <w:proofErr w:type="spellEnd"/>
      <w:r w:rsidRPr="00143683">
        <w:rPr>
          <w:iCs/>
          <w:color w:val="0D0D0D"/>
          <w:lang w:eastAsia="en-US"/>
        </w:rPr>
        <w:t xml:space="preserve"> – доброволец с ПИН код-ЕН-136-01-24.</w:t>
      </w:r>
    </w:p>
    <w:p w:rsidR="000F4F06" w:rsidRPr="007E43C0" w:rsidRDefault="000F4F06" w:rsidP="000F4F06">
      <w:pPr>
        <w:contextualSpacing/>
        <w:jc w:val="both"/>
        <w:rPr>
          <w:color w:val="0D0D0D"/>
        </w:rPr>
      </w:pPr>
    </w:p>
    <w:p w:rsidR="000F4F06" w:rsidRPr="000A0467" w:rsidRDefault="000F4F06" w:rsidP="000F4F06">
      <w:pPr>
        <w:pStyle w:val="a4"/>
        <w:numPr>
          <w:ilvl w:val="0"/>
          <w:numId w:val="2"/>
        </w:numPr>
        <w:jc w:val="both"/>
        <w:rPr>
          <w:color w:val="0D0D0D"/>
        </w:rPr>
      </w:pPr>
      <w:r w:rsidRPr="000A0467">
        <w:rPr>
          <w:color w:val="0D0D0D"/>
        </w:rPr>
        <w:t>Възлага на Кмета на Община Гулянци да предприеме необходимите последващи действия.</w:t>
      </w:r>
    </w:p>
    <w:p w:rsidR="000F4F06" w:rsidRDefault="000F4F06" w:rsidP="000F4F06">
      <w:pPr>
        <w:rPr>
          <w:color w:val="0D0D0D"/>
        </w:rPr>
      </w:pPr>
    </w:p>
    <w:p w:rsidR="000F4F06" w:rsidRDefault="000F4F06" w:rsidP="000F4F06">
      <w:pPr>
        <w:rPr>
          <w:color w:val="0D0D0D"/>
        </w:rPr>
      </w:pPr>
    </w:p>
    <w:p w:rsidR="000F4F06" w:rsidRDefault="000F4F06" w:rsidP="000F4F06">
      <w:pPr>
        <w:rPr>
          <w:color w:val="0D0D0D"/>
        </w:rPr>
      </w:pPr>
    </w:p>
    <w:p w:rsidR="000F4F06" w:rsidRDefault="000F4F06" w:rsidP="000F4F06">
      <w:pPr>
        <w:rPr>
          <w:color w:val="0D0D0D"/>
        </w:rPr>
      </w:pPr>
    </w:p>
    <w:p w:rsidR="000F4F06" w:rsidRDefault="000F4F06" w:rsidP="000F4F06">
      <w:pPr>
        <w:rPr>
          <w:color w:val="0D0D0D"/>
        </w:rPr>
      </w:pPr>
    </w:p>
    <w:p w:rsidR="000F4F06" w:rsidRDefault="000F4F06" w:rsidP="000F4F06">
      <w:pPr>
        <w:rPr>
          <w:color w:val="0D0D0D"/>
        </w:rPr>
      </w:pPr>
    </w:p>
    <w:p w:rsidR="000F4F06" w:rsidRDefault="000F4F06" w:rsidP="000F4F06">
      <w:pPr>
        <w:pStyle w:val="a3"/>
        <w:rPr>
          <w:b/>
          <w:sz w:val="22"/>
          <w:szCs w:val="22"/>
        </w:rPr>
      </w:pPr>
    </w:p>
    <w:p w:rsidR="000F4F06" w:rsidRDefault="000F4F06" w:rsidP="000F4F06">
      <w:pPr>
        <w:pStyle w:val="a3"/>
        <w:rPr>
          <w:b/>
          <w:sz w:val="22"/>
          <w:szCs w:val="22"/>
        </w:rPr>
      </w:pPr>
    </w:p>
    <w:p w:rsidR="000F4F06" w:rsidRDefault="000F4F06" w:rsidP="000F4F06">
      <w:pPr>
        <w:pStyle w:val="a3"/>
        <w:rPr>
          <w:b/>
          <w:sz w:val="22"/>
          <w:szCs w:val="22"/>
        </w:rPr>
      </w:pPr>
    </w:p>
    <w:p w:rsidR="000F4F06" w:rsidRPr="00B732C2" w:rsidRDefault="000F4F06" w:rsidP="000F4F06">
      <w:pPr>
        <w:ind w:right="284"/>
        <w:jc w:val="right"/>
        <w:rPr>
          <w:sz w:val="22"/>
          <w:szCs w:val="22"/>
        </w:rPr>
      </w:pPr>
    </w:p>
    <w:p w:rsidR="000F4F06" w:rsidRDefault="000F4F06" w:rsidP="000F4F06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0F4F06" w:rsidRPr="00B732C2" w:rsidRDefault="000F4F06" w:rsidP="000F4F06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0F4F06" w:rsidRPr="00B732C2" w:rsidRDefault="000F4F06" w:rsidP="000F4F06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0F4F06" w:rsidRPr="00B732C2" w:rsidRDefault="000F4F06" w:rsidP="000F4F06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0F4F06" w:rsidRDefault="000F4F06" w:rsidP="000F4F06">
      <w:pPr>
        <w:pStyle w:val="a3"/>
        <w:rPr>
          <w:b/>
          <w:sz w:val="22"/>
          <w:szCs w:val="22"/>
        </w:rPr>
      </w:pPr>
    </w:p>
    <w:p w:rsidR="000F4F06" w:rsidRDefault="000F4F06" w:rsidP="000F4F06">
      <w:pPr>
        <w:pStyle w:val="a3"/>
        <w:rPr>
          <w:b/>
          <w:sz w:val="22"/>
          <w:szCs w:val="22"/>
        </w:rPr>
      </w:pPr>
    </w:p>
    <w:p w:rsidR="0025647A" w:rsidRDefault="0025647A"/>
    <w:sectPr w:rsidR="00256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4A7"/>
    <w:multiLevelType w:val="hybridMultilevel"/>
    <w:tmpl w:val="FDAE8C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570485"/>
    <w:multiLevelType w:val="hybridMultilevel"/>
    <w:tmpl w:val="D436CA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10"/>
    <w:rsid w:val="000F4F06"/>
    <w:rsid w:val="0025647A"/>
    <w:rsid w:val="002F540E"/>
    <w:rsid w:val="00D6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68CE"/>
  <w15:chartTrackingRefBased/>
  <w15:docId w15:val="{55549D43-889B-4D0F-BF2F-463B067B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4F0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F4F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540E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F540E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cp:lastPrinted>2025-12-22T10:47:00Z</cp:lastPrinted>
  <dcterms:created xsi:type="dcterms:W3CDTF">2025-12-22T07:23:00Z</dcterms:created>
  <dcterms:modified xsi:type="dcterms:W3CDTF">2025-12-22T10:47:00Z</dcterms:modified>
</cp:coreProperties>
</file>