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ADC" w:rsidRDefault="00406788" w:rsidP="00406788">
      <w:pPr>
        <w:jc w:val="right"/>
        <w:rPr>
          <w:b/>
          <w:u w:val="single"/>
        </w:rPr>
      </w:pPr>
      <w:r>
        <w:rPr>
          <w:b/>
          <w:u w:val="single"/>
        </w:rPr>
        <w:t>препис</w:t>
      </w:r>
    </w:p>
    <w:p w:rsidR="001F1ADC" w:rsidRDefault="001F1ADC" w:rsidP="001F1ADC">
      <w:pPr>
        <w:jc w:val="center"/>
        <w:rPr>
          <w:b/>
          <w:u w:val="single"/>
        </w:rPr>
      </w:pPr>
    </w:p>
    <w:p w:rsidR="001F1ADC" w:rsidRPr="000644E6" w:rsidRDefault="001F1ADC" w:rsidP="001F1ADC">
      <w:pPr>
        <w:jc w:val="center"/>
        <w:rPr>
          <w:b/>
          <w:u w:val="single"/>
        </w:rPr>
      </w:pPr>
      <w:r w:rsidRPr="000644E6">
        <w:rPr>
          <w:b/>
          <w:u w:val="single"/>
        </w:rPr>
        <w:t>ОБЩИНСКИ СЪВЕТ ГУЛЯНЦИ,ОБЛАСТ ПЛЕВЕН</w:t>
      </w:r>
    </w:p>
    <w:p w:rsidR="001F1ADC" w:rsidRDefault="001F1ADC" w:rsidP="001F1ADC">
      <w:pPr>
        <w:jc w:val="center"/>
        <w:rPr>
          <w:b/>
          <w:u w:val="single"/>
        </w:rPr>
      </w:pPr>
    </w:p>
    <w:p w:rsidR="001F1ADC" w:rsidRPr="000644E6" w:rsidRDefault="001F1ADC" w:rsidP="001F1ADC">
      <w:pPr>
        <w:jc w:val="center"/>
        <w:rPr>
          <w:b/>
          <w:u w:val="single"/>
        </w:rPr>
      </w:pPr>
    </w:p>
    <w:p w:rsidR="001F1ADC" w:rsidRPr="000644E6" w:rsidRDefault="001F1ADC" w:rsidP="001F1ADC">
      <w:pPr>
        <w:jc w:val="center"/>
      </w:pPr>
      <w:r w:rsidRPr="000644E6">
        <w:t>П Р О Т О К О Л</w:t>
      </w:r>
    </w:p>
    <w:p w:rsidR="001F1ADC" w:rsidRPr="000644E6" w:rsidRDefault="001F1ADC" w:rsidP="001F1ADC">
      <w:pPr>
        <w:jc w:val="center"/>
      </w:pPr>
    </w:p>
    <w:p w:rsidR="001F1ADC" w:rsidRPr="00495B98" w:rsidRDefault="001F1ADC" w:rsidP="001F1ADC">
      <w:pPr>
        <w:jc w:val="center"/>
        <w:rPr>
          <w:lang w:val="en-US"/>
        </w:rPr>
      </w:pPr>
      <w:r w:rsidRPr="000644E6">
        <w:t xml:space="preserve">№ </w:t>
      </w:r>
      <w:r>
        <w:rPr>
          <w:lang w:val="en-US"/>
        </w:rPr>
        <w:t>28</w:t>
      </w:r>
    </w:p>
    <w:p w:rsidR="001F1ADC" w:rsidRPr="00C16E7F" w:rsidRDefault="001F1ADC" w:rsidP="001F1ADC">
      <w:pPr>
        <w:jc w:val="center"/>
        <w:rPr>
          <w:sz w:val="22"/>
          <w:szCs w:val="22"/>
        </w:rPr>
      </w:pPr>
    </w:p>
    <w:p w:rsidR="001F1ADC" w:rsidRPr="00C16E7F" w:rsidRDefault="001F1ADC" w:rsidP="001F1ADC">
      <w:pPr>
        <w:jc w:val="both"/>
        <w:rPr>
          <w:sz w:val="22"/>
          <w:szCs w:val="22"/>
        </w:rPr>
      </w:pPr>
      <w:r w:rsidRPr="00C16E7F">
        <w:rPr>
          <w:sz w:val="22"/>
          <w:szCs w:val="22"/>
        </w:rPr>
        <w:tab/>
        <w:t xml:space="preserve">Днес </w:t>
      </w:r>
      <w:r w:rsidRPr="00C16E7F">
        <w:rPr>
          <w:sz w:val="22"/>
          <w:szCs w:val="22"/>
          <w:lang w:val="en-US"/>
        </w:rPr>
        <w:t>28</w:t>
      </w:r>
      <w:r w:rsidRPr="00C16E7F">
        <w:rPr>
          <w:sz w:val="22"/>
          <w:szCs w:val="22"/>
        </w:rPr>
        <w:t>.</w:t>
      </w:r>
      <w:r w:rsidRPr="00C16E7F">
        <w:rPr>
          <w:sz w:val="22"/>
          <w:szCs w:val="22"/>
          <w:lang w:val="en-US"/>
        </w:rPr>
        <w:t>0</w:t>
      </w:r>
      <w:r>
        <w:rPr>
          <w:sz w:val="22"/>
          <w:szCs w:val="22"/>
          <w:lang w:val="en-US"/>
        </w:rPr>
        <w:t>3</w:t>
      </w:r>
      <w:r w:rsidRPr="00C16E7F">
        <w:rPr>
          <w:sz w:val="22"/>
          <w:szCs w:val="22"/>
        </w:rPr>
        <w:t>.20</w:t>
      </w:r>
      <w:r w:rsidRPr="00C16E7F">
        <w:rPr>
          <w:sz w:val="22"/>
          <w:szCs w:val="22"/>
          <w:lang w:val="en-US"/>
        </w:rPr>
        <w:t>25</w:t>
      </w:r>
      <w:r w:rsidRPr="00C16E7F">
        <w:rPr>
          <w:sz w:val="22"/>
          <w:szCs w:val="22"/>
        </w:rPr>
        <w:t xml:space="preserve"> година от 09.0</w:t>
      </w:r>
      <w:r w:rsidRPr="00C16E7F">
        <w:rPr>
          <w:sz w:val="22"/>
          <w:szCs w:val="22"/>
          <w:lang w:val="en-US"/>
        </w:rPr>
        <w:t>0</w:t>
      </w:r>
      <w:r w:rsidRPr="00C16E7F">
        <w:rPr>
          <w:sz w:val="22"/>
          <w:szCs w:val="22"/>
        </w:rPr>
        <w:t xml:space="preserve"> часа в заседателната зала на </w:t>
      </w:r>
      <w:proofErr w:type="spellStart"/>
      <w:r w:rsidRPr="00C16E7F">
        <w:rPr>
          <w:sz w:val="22"/>
          <w:szCs w:val="22"/>
        </w:rPr>
        <w:t>ОбС</w:t>
      </w:r>
      <w:proofErr w:type="spellEnd"/>
      <w:r w:rsidRPr="00C16E7F">
        <w:rPr>
          <w:sz w:val="22"/>
          <w:szCs w:val="22"/>
        </w:rPr>
        <w:t>, находяща се на площад”Свобода”4  се проведе заседание на общински съвет.</w:t>
      </w:r>
    </w:p>
    <w:p w:rsidR="001F1ADC" w:rsidRPr="001F1ADC" w:rsidRDefault="001F1ADC" w:rsidP="001F1ADC">
      <w:pPr>
        <w:jc w:val="both"/>
        <w:rPr>
          <w:sz w:val="22"/>
          <w:szCs w:val="22"/>
        </w:rPr>
      </w:pPr>
      <w:r w:rsidRPr="00C16E7F">
        <w:rPr>
          <w:sz w:val="22"/>
          <w:szCs w:val="22"/>
          <w:lang w:val="en-US"/>
        </w:rPr>
        <w:t xml:space="preserve">            </w:t>
      </w:r>
      <w:r w:rsidRPr="00C16E7F">
        <w:rPr>
          <w:sz w:val="22"/>
          <w:szCs w:val="22"/>
        </w:rPr>
        <w:t>При откриване на заседанието присъстваха 1</w:t>
      </w:r>
      <w:r>
        <w:rPr>
          <w:sz w:val="22"/>
          <w:szCs w:val="22"/>
          <w:lang w:val="en-US"/>
        </w:rPr>
        <w:t>6</w:t>
      </w:r>
      <w:r w:rsidRPr="00C16E7F">
        <w:rPr>
          <w:sz w:val="22"/>
          <w:szCs w:val="22"/>
        </w:rPr>
        <w:t xml:space="preserve"> общински съветника.</w:t>
      </w:r>
      <w:r w:rsidRPr="00C16E7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По-късно се присъедини още един.</w:t>
      </w:r>
    </w:p>
    <w:p w:rsidR="001F1ADC" w:rsidRDefault="001F1ADC" w:rsidP="001F1ADC">
      <w:pPr>
        <w:pStyle w:val="1"/>
        <w:ind w:firstLine="0"/>
        <w:jc w:val="both"/>
        <w:rPr>
          <w:rFonts w:cs="Latha"/>
          <w:sz w:val="24"/>
          <w:szCs w:val="24"/>
          <w:lang w:val="ru-RU" w:bidi="ta-IN"/>
        </w:rPr>
      </w:pPr>
      <w:r>
        <w:rPr>
          <w:sz w:val="22"/>
          <w:szCs w:val="22"/>
        </w:rPr>
        <w:t xml:space="preserve">           </w:t>
      </w:r>
      <w:r w:rsidRPr="00C16E7F">
        <w:rPr>
          <w:sz w:val="22"/>
          <w:szCs w:val="22"/>
        </w:rPr>
        <w:t xml:space="preserve">Председателят на </w:t>
      </w:r>
      <w:proofErr w:type="spellStart"/>
      <w:r w:rsidRPr="00C16E7F">
        <w:rPr>
          <w:sz w:val="22"/>
          <w:szCs w:val="22"/>
        </w:rPr>
        <w:t>О</w:t>
      </w:r>
      <w:r>
        <w:rPr>
          <w:sz w:val="22"/>
          <w:szCs w:val="22"/>
        </w:rPr>
        <w:t>б</w:t>
      </w:r>
      <w:r w:rsidRPr="00C16E7F">
        <w:rPr>
          <w:sz w:val="22"/>
          <w:szCs w:val="22"/>
        </w:rPr>
        <w:t>С</w:t>
      </w:r>
      <w:proofErr w:type="spellEnd"/>
      <w:r w:rsidRPr="00C16E7F">
        <w:rPr>
          <w:sz w:val="22"/>
          <w:szCs w:val="22"/>
        </w:rPr>
        <w:t xml:space="preserve"> Гулянци Огнян Янчев откри заседанието и запозна съветниците с проекта за дневен ред. Даде думата за мнения, допълнения и промени по него. Самият той направи</w:t>
      </w:r>
      <w:r>
        <w:rPr>
          <w:sz w:val="22"/>
          <w:szCs w:val="22"/>
        </w:rPr>
        <w:t xml:space="preserve"> промяна и предложи от дневния ред да отпадне предложението на Кмета на Общината относно:</w:t>
      </w:r>
      <w:r w:rsidRPr="001F1ADC">
        <w:rPr>
          <w:sz w:val="24"/>
          <w:szCs w:val="24"/>
        </w:rPr>
        <w:t xml:space="preserve"> </w:t>
      </w:r>
      <w:r w:rsidR="0066271D">
        <w:rPr>
          <w:sz w:val="24"/>
          <w:szCs w:val="24"/>
          <w:lang w:val="en-US"/>
        </w:rPr>
        <w:t>“</w:t>
      </w:r>
      <w:r w:rsidRPr="000634C4">
        <w:rPr>
          <w:sz w:val="24"/>
          <w:szCs w:val="24"/>
        </w:rPr>
        <w:t xml:space="preserve">Приемане на изменения и допълнения в Наредба № 1 </w:t>
      </w:r>
      <w:r w:rsidRPr="000634C4">
        <w:rPr>
          <w:sz w:val="24"/>
          <w:szCs w:val="24"/>
          <w:lang w:val="ru-RU"/>
        </w:rPr>
        <w:t xml:space="preserve">за </w:t>
      </w:r>
      <w:proofErr w:type="spellStart"/>
      <w:r w:rsidRPr="000634C4">
        <w:rPr>
          <w:sz w:val="24"/>
          <w:szCs w:val="24"/>
          <w:lang w:val="ru-RU"/>
        </w:rPr>
        <w:t>поддържане</w:t>
      </w:r>
      <w:proofErr w:type="spellEnd"/>
      <w:r w:rsidRPr="000634C4">
        <w:rPr>
          <w:sz w:val="24"/>
          <w:szCs w:val="24"/>
          <w:lang w:val="ru-RU"/>
        </w:rPr>
        <w:t xml:space="preserve"> и </w:t>
      </w:r>
      <w:proofErr w:type="spellStart"/>
      <w:r w:rsidRPr="000634C4">
        <w:rPr>
          <w:sz w:val="24"/>
          <w:szCs w:val="24"/>
          <w:lang w:val="ru-RU"/>
        </w:rPr>
        <w:t>опазване</w:t>
      </w:r>
      <w:proofErr w:type="spellEnd"/>
      <w:r w:rsidRPr="000634C4">
        <w:rPr>
          <w:sz w:val="24"/>
          <w:szCs w:val="24"/>
          <w:lang w:val="ru-RU"/>
        </w:rPr>
        <w:t xml:space="preserve"> на </w:t>
      </w:r>
      <w:proofErr w:type="spellStart"/>
      <w:r w:rsidRPr="000634C4">
        <w:rPr>
          <w:sz w:val="24"/>
          <w:szCs w:val="24"/>
          <w:lang w:val="ru-RU"/>
        </w:rPr>
        <w:t>обществения</w:t>
      </w:r>
      <w:proofErr w:type="spellEnd"/>
      <w:r w:rsidRPr="000634C4">
        <w:rPr>
          <w:sz w:val="24"/>
          <w:szCs w:val="24"/>
          <w:lang w:val="ru-RU"/>
        </w:rPr>
        <w:t xml:space="preserve"> </w:t>
      </w:r>
      <w:proofErr w:type="spellStart"/>
      <w:r w:rsidRPr="000634C4">
        <w:rPr>
          <w:sz w:val="24"/>
          <w:szCs w:val="24"/>
          <w:lang w:val="ru-RU"/>
        </w:rPr>
        <w:t>ред</w:t>
      </w:r>
      <w:proofErr w:type="spellEnd"/>
      <w:r w:rsidRPr="000634C4">
        <w:rPr>
          <w:sz w:val="24"/>
          <w:szCs w:val="24"/>
          <w:lang w:val="ru-RU"/>
        </w:rPr>
        <w:t xml:space="preserve"> и </w:t>
      </w:r>
      <w:proofErr w:type="spellStart"/>
      <w:r w:rsidRPr="000634C4">
        <w:rPr>
          <w:sz w:val="24"/>
          <w:szCs w:val="24"/>
          <w:lang w:val="ru-RU"/>
        </w:rPr>
        <w:t>общинското</w:t>
      </w:r>
      <w:proofErr w:type="spellEnd"/>
      <w:r w:rsidRPr="000634C4">
        <w:rPr>
          <w:sz w:val="24"/>
          <w:szCs w:val="24"/>
          <w:lang w:val="ru-RU"/>
        </w:rPr>
        <w:t xml:space="preserve"> имущество на </w:t>
      </w:r>
      <w:proofErr w:type="spellStart"/>
      <w:r w:rsidRPr="000634C4">
        <w:rPr>
          <w:sz w:val="24"/>
          <w:szCs w:val="24"/>
          <w:lang w:val="ru-RU"/>
        </w:rPr>
        <w:t>територията</w:t>
      </w:r>
      <w:proofErr w:type="spellEnd"/>
      <w:r w:rsidRPr="000634C4">
        <w:rPr>
          <w:sz w:val="24"/>
          <w:szCs w:val="24"/>
          <w:lang w:val="ru-RU"/>
        </w:rPr>
        <w:t xml:space="preserve"> на Община </w:t>
      </w:r>
      <w:proofErr w:type="spellStart"/>
      <w:r w:rsidRPr="000634C4">
        <w:rPr>
          <w:sz w:val="24"/>
          <w:szCs w:val="24"/>
          <w:lang w:val="ru-RU"/>
        </w:rPr>
        <w:t>Гулянци</w:t>
      </w:r>
      <w:proofErr w:type="spellEnd"/>
      <w:r w:rsidR="0066271D">
        <w:rPr>
          <w:sz w:val="24"/>
          <w:szCs w:val="24"/>
          <w:lang w:val="en-US"/>
        </w:rPr>
        <w:t>”</w:t>
      </w:r>
      <w:r w:rsidRPr="000634C4">
        <w:rPr>
          <w:rFonts w:cs="Latha"/>
          <w:sz w:val="24"/>
          <w:szCs w:val="24"/>
          <w:lang w:val="ru-RU" w:bidi="ta-IN"/>
        </w:rPr>
        <w:tab/>
      </w:r>
      <w:r>
        <w:rPr>
          <w:rFonts w:cs="Latha"/>
          <w:sz w:val="24"/>
          <w:szCs w:val="24"/>
          <w:lang w:val="ru-RU" w:bidi="ta-IN"/>
        </w:rPr>
        <w:t xml:space="preserve">. В общи линии </w:t>
      </w:r>
      <w:proofErr w:type="spellStart"/>
      <w:r>
        <w:rPr>
          <w:rFonts w:cs="Latha"/>
          <w:sz w:val="24"/>
          <w:szCs w:val="24"/>
          <w:lang w:val="ru-RU" w:bidi="ta-IN"/>
        </w:rPr>
        <w:t>обясни</w:t>
      </w:r>
      <w:proofErr w:type="spellEnd"/>
      <w:r>
        <w:rPr>
          <w:rFonts w:cs="Latha"/>
          <w:sz w:val="24"/>
          <w:szCs w:val="24"/>
          <w:lang w:val="ru-RU" w:bidi="ta-IN"/>
        </w:rPr>
        <w:t xml:space="preserve"> </w:t>
      </w:r>
      <w:proofErr w:type="spellStart"/>
      <w:r>
        <w:rPr>
          <w:rFonts w:cs="Latha"/>
          <w:sz w:val="24"/>
          <w:szCs w:val="24"/>
          <w:lang w:val="ru-RU" w:bidi="ta-IN"/>
        </w:rPr>
        <w:t>кякво</w:t>
      </w:r>
      <w:proofErr w:type="spellEnd"/>
      <w:r>
        <w:rPr>
          <w:rFonts w:cs="Latha"/>
          <w:sz w:val="24"/>
          <w:szCs w:val="24"/>
          <w:lang w:val="ru-RU" w:bidi="ta-IN"/>
        </w:rPr>
        <w:t xml:space="preserve"> </w:t>
      </w:r>
      <w:proofErr w:type="spellStart"/>
      <w:r>
        <w:rPr>
          <w:rFonts w:cs="Latha"/>
          <w:sz w:val="24"/>
          <w:szCs w:val="24"/>
          <w:lang w:val="ru-RU" w:bidi="ta-IN"/>
        </w:rPr>
        <w:t>налага</w:t>
      </w:r>
      <w:proofErr w:type="spellEnd"/>
      <w:r>
        <w:rPr>
          <w:rFonts w:cs="Latha"/>
          <w:sz w:val="24"/>
          <w:szCs w:val="24"/>
          <w:lang w:val="ru-RU" w:bidi="ta-IN"/>
        </w:rPr>
        <w:t xml:space="preserve"> </w:t>
      </w:r>
      <w:proofErr w:type="spellStart"/>
      <w:r>
        <w:rPr>
          <w:rFonts w:cs="Latha"/>
          <w:sz w:val="24"/>
          <w:szCs w:val="24"/>
          <w:lang w:val="ru-RU" w:bidi="ta-IN"/>
        </w:rPr>
        <w:t>това</w:t>
      </w:r>
      <w:proofErr w:type="spellEnd"/>
      <w:r>
        <w:rPr>
          <w:rFonts w:cs="Latha"/>
          <w:sz w:val="24"/>
          <w:szCs w:val="24"/>
          <w:lang w:val="ru-RU" w:bidi="ta-IN"/>
        </w:rPr>
        <w:t xml:space="preserve"> и </w:t>
      </w:r>
      <w:proofErr w:type="spellStart"/>
      <w:r>
        <w:rPr>
          <w:rFonts w:cs="Latha"/>
          <w:sz w:val="24"/>
          <w:szCs w:val="24"/>
          <w:lang w:val="ru-RU" w:bidi="ta-IN"/>
        </w:rPr>
        <w:t>даде</w:t>
      </w:r>
      <w:proofErr w:type="spellEnd"/>
      <w:r>
        <w:rPr>
          <w:rFonts w:cs="Latha"/>
          <w:sz w:val="24"/>
          <w:szCs w:val="24"/>
          <w:lang w:val="ru-RU" w:bidi="ta-IN"/>
        </w:rPr>
        <w:t xml:space="preserve"> </w:t>
      </w:r>
      <w:proofErr w:type="spellStart"/>
      <w:r>
        <w:rPr>
          <w:rFonts w:cs="Latha"/>
          <w:sz w:val="24"/>
          <w:szCs w:val="24"/>
          <w:lang w:val="ru-RU" w:bidi="ta-IN"/>
        </w:rPr>
        <w:t>думата</w:t>
      </w:r>
      <w:proofErr w:type="spellEnd"/>
      <w:r>
        <w:rPr>
          <w:rFonts w:cs="Latha"/>
          <w:sz w:val="24"/>
          <w:szCs w:val="24"/>
          <w:lang w:val="ru-RU" w:bidi="ta-IN"/>
        </w:rPr>
        <w:t xml:space="preserve"> на </w:t>
      </w:r>
      <w:proofErr w:type="spellStart"/>
      <w:r>
        <w:rPr>
          <w:rFonts w:cs="Latha"/>
          <w:sz w:val="24"/>
          <w:szCs w:val="24"/>
          <w:lang w:val="ru-RU" w:bidi="ta-IN"/>
        </w:rPr>
        <w:t>Кмета</w:t>
      </w:r>
      <w:proofErr w:type="spellEnd"/>
      <w:r>
        <w:rPr>
          <w:rFonts w:cs="Latha"/>
          <w:sz w:val="24"/>
          <w:szCs w:val="24"/>
          <w:lang w:val="ru-RU" w:bidi="ta-IN"/>
        </w:rPr>
        <w:t xml:space="preserve"> на </w:t>
      </w:r>
      <w:proofErr w:type="spellStart"/>
      <w:r>
        <w:rPr>
          <w:rFonts w:cs="Latha"/>
          <w:sz w:val="24"/>
          <w:szCs w:val="24"/>
          <w:lang w:val="ru-RU" w:bidi="ta-IN"/>
        </w:rPr>
        <w:t>Общината</w:t>
      </w:r>
      <w:proofErr w:type="spellEnd"/>
      <w:r>
        <w:rPr>
          <w:rFonts w:cs="Latha"/>
          <w:sz w:val="24"/>
          <w:szCs w:val="24"/>
          <w:lang w:val="ru-RU" w:bidi="ta-IN"/>
        </w:rPr>
        <w:t xml:space="preserve"> </w:t>
      </w:r>
      <w:proofErr w:type="spellStart"/>
      <w:r>
        <w:rPr>
          <w:rFonts w:cs="Latha"/>
          <w:sz w:val="24"/>
          <w:szCs w:val="24"/>
          <w:lang w:val="ru-RU" w:bidi="ta-IN"/>
        </w:rPr>
        <w:t>Лъчезар</w:t>
      </w:r>
      <w:proofErr w:type="spellEnd"/>
      <w:r>
        <w:rPr>
          <w:rFonts w:cs="Latha"/>
          <w:sz w:val="24"/>
          <w:szCs w:val="24"/>
          <w:lang w:val="ru-RU" w:bidi="ta-IN"/>
        </w:rPr>
        <w:t xml:space="preserve"> Яков за </w:t>
      </w:r>
      <w:proofErr w:type="spellStart"/>
      <w:r>
        <w:rPr>
          <w:rFonts w:cs="Latha"/>
          <w:sz w:val="24"/>
          <w:szCs w:val="24"/>
          <w:lang w:val="ru-RU" w:bidi="ta-IN"/>
        </w:rPr>
        <w:t>по-подробна</w:t>
      </w:r>
      <w:proofErr w:type="spellEnd"/>
      <w:r>
        <w:rPr>
          <w:rFonts w:cs="Latha"/>
          <w:sz w:val="24"/>
          <w:szCs w:val="24"/>
          <w:lang w:val="ru-RU" w:bidi="ta-IN"/>
        </w:rPr>
        <w:t xml:space="preserve"> информация. След </w:t>
      </w:r>
      <w:proofErr w:type="spellStart"/>
      <w:r>
        <w:rPr>
          <w:rFonts w:cs="Latha"/>
          <w:sz w:val="24"/>
          <w:szCs w:val="24"/>
          <w:lang w:val="ru-RU" w:bidi="ta-IN"/>
        </w:rPr>
        <w:t>провелото</w:t>
      </w:r>
      <w:proofErr w:type="spellEnd"/>
      <w:r>
        <w:rPr>
          <w:rFonts w:cs="Latha"/>
          <w:sz w:val="24"/>
          <w:szCs w:val="24"/>
          <w:lang w:val="ru-RU" w:bidi="ta-IN"/>
        </w:rPr>
        <w:t xml:space="preserve"> се </w:t>
      </w:r>
      <w:proofErr w:type="spellStart"/>
      <w:r>
        <w:rPr>
          <w:rFonts w:cs="Latha"/>
          <w:sz w:val="24"/>
          <w:szCs w:val="24"/>
          <w:lang w:val="ru-RU" w:bidi="ta-IN"/>
        </w:rPr>
        <w:t>гласуване</w:t>
      </w:r>
      <w:proofErr w:type="spellEnd"/>
      <w:r>
        <w:rPr>
          <w:rFonts w:cs="Latha"/>
          <w:sz w:val="24"/>
          <w:szCs w:val="24"/>
          <w:lang w:val="ru-RU" w:bidi="ta-IN"/>
        </w:rPr>
        <w:t xml:space="preserve">, с </w:t>
      </w:r>
      <w:proofErr w:type="spellStart"/>
      <w:r>
        <w:rPr>
          <w:rFonts w:cs="Latha"/>
          <w:sz w:val="24"/>
          <w:szCs w:val="24"/>
          <w:lang w:val="ru-RU" w:bidi="ta-IN"/>
        </w:rPr>
        <w:t>резултат</w:t>
      </w:r>
      <w:proofErr w:type="spellEnd"/>
    </w:p>
    <w:p w:rsidR="001F1ADC" w:rsidRPr="00C16E7F" w:rsidRDefault="001F1ADC" w:rsidP="001F1ADC">
      <w:pPr>
        <w:jc w:val="both"/>
        <w:rPr>
          <w:sz w:val="22"/>
          <w:szCs w:val="22"/>
        </w:rPr>
      </w:pPr>
      <w:r>
        <w:rPr>
          <w:lang w:val="ru-RU" w:eastAsia="en-US" w:bidi="ta-IN"/>
        </w:rPr>
        <w:tab/>
      </w:r>
      <w:r>
        <w:rPr>
          <w:lang w:val="ru-RU" w:eastAsia="en-US" w:bidi="ta-IN"/>
        </w:rPr>
        <w:tab/>
      </w:r>
      <w:r w:rsidRPr="00C16E7F">
        <w:rPr>
          <w:sz w:val="22"/>
          <w:szCs w:val="22"/>
        </w:rPr>
        <w:t>Гласували – 1</w:t>
      </w:r>
      <w:r>
        <w:rPr>
          <w:sz w:val="22"/>
          <w:szCs w:val="22"/>
        </w:rPr>
        <w:t>6</w:t>
      </w:r>
    </w:p>
    <w:p w:rsidR="001F1ADC" w:rsidRPr="00C16E7F" w:rsidRDefault="001F1ADC" w:rsidP="001F1ADC">
      <w:pPr>
        <w:jc w:val="both"/>
        <w:rPr>
          <w:sz w:val="22"/>
          <w:szCs w:val="22"/>
        </w:rPr>
      </w:pPr>
      <w:r w:rsidRPr="00C16E7F">
        <w:rPr>
          <w:sz w:val="22"/>
          <w:szCs w:val="22"/>
        </w:rPr>
        <w:tab/>
      </w:r>
      <w:r w:rsidRPr="00C16E7F">
        <w:rPr>
          <w:sz w:val="22"/>
          <w:szCs w:val="22"/>
        </w:rPr>
        <w:tab/>
        <w:t>За – 1</w:t>
      </w:r>
      <w:r>
        <w:rPr>
          <w:sz w:val="22"/>
          <w:szCs w:val="22"/>
        </w:rPr>
        <w:t>6</w:t>
      </w:r>
    </w:p>
    <w:p w:rsidR="001F1ADC" w:rsidRPr="00C16E7F" w:rsidRDefault="001F1ADC" w:rsidP="001F1ADC">
      <w:pPr>
        <w:jc w:val="both"/>
        <w:rPr>
          <w:sz w:val="22"/>
          <w:szCs w:val="22"/>
        </w:rPr>
      </w:pPr>
      <w:r w:rsidRPr="00C16E7F">
        <w:rPr>
          <w:sz w:val="22"/>
          <w:szCs w:val="22"/>
        </w:rPr>
        <w:tab/>
      </w:r>
      <w:r w:rsidRPr="00C16E7F">
        <w:rPr>
          <w:sz w:val="22"/>
          <w:szCs w:val="22"/>
        </w:rPr>
        <w:tab/>
        <w:t>Против – няма</w:t>
      </w:r>
    </w:p>
    <w:p w:rsidR="001F1ADC" w:rsidRPr="00C16E7F" w:rsidRDefault="001F1ADC" w:rsidP="001F1ADC">
      <w:pPr>
        <w:jc w:val="both"/>
        <w:rPr>
          <w:sz w:val="22"/>
          <w:szCs w:val="22"/>
        </w:rPr>
      </w:pPr>
      <w:r w:rsidRPr="00C16E7F">
        <w:rPr>
          <w:sz w:val="22"/>
          <w:szCs w:val="22"/>
        </w:rPr>
        <w:tab/>
      </w:r>
      <w:r w:rsidRPr="00C16E7F">
        <w:rPr>
          <w:sz w:val="22"/>
          <w:szCs w:val="22"/>
        </w:rPr>
        <w:tab/>
        <w:t>Въздържали се – няма</w:t>
      </w:r>
    </w:p>
    <w:p w:rsidR="001F1ADC" w:rsidRPr="00C16E7F" w:rsidRDefault="001F1ADC" w:rsidP="001F1ADC">
      <w:pPr>
        <w:jc w:val="both"/>
        <w:rPr>
          <w:sz w:val="22"/>
          <w:szCs w:val="22"/>
        </w:rPr>
      </w:pPr>
      <w:r w:rsidRPr="00C16E7F">
        <w:rPr>
          <w:sz w:val="22"/>
          <w:szCs w:val="22"/>
        </w:rPr>
        <w:tab/>
      </w:r>
      <w:r w:rsidRPr="00C16E7F">
        <w:rPr>
          <w:sz w:val="22"/>
          <w:szCs w:val="22"/>
        </w:rPr>
        <w:tab/>
        <w:t xml:space="preserve">На основание чл.22 ал.1. т.2. от правилника за организацията и дейността на </w:t>
      </w:r>
      <w:proofErr w:type="spellStart"/>
      <w:r w:rsidRPr="00C16E7F">
        <w:rPr>
          <w:sz w:val="22"/>
          <w:szCs w:val="22"/>
        </w:rPr>
        <w:t>ОбС</w:t>
      </w:r>
      <w:proofErr w:type="spellEnd"/>
      <w:r w:rsidRPr="00C16E7F">
        <w:rPr>
          <w:sz w:val="22"/>
          <w:szCs w:val="22"/>
        </w:rPr>
        <w:t xml:space="preserve">, чл.33, ал.1., т.2 от ЗМСМА, </w:t>
      </w:r>
      <w:proofErr w:type="spellStart"/>
      <w:r w:rsidRPr="00C16E7F">
        <w:rPr>
          <w:sz w:val="22"/>
          <w:szCs w:val="22"/>
        </w:rPr>
        <w:t>ОбС</w:t>
      </w:r>
      <w:proofErr w:type="spellEnd"/>
      <w:r w:rsidRPr="00C16E7F">
        <w:rPr>
          <w:sz w:val="22"/>
          <w:szCs w:val="22"/>
        </w:rPr>
        <w:t xml:space="preserve"> Гулянци взе следното </w:t>
      </w:r>
    </w:p>
    <w:p w:rsidR="001F1ADC" w:rsidRPr="00C16E7F" w:rsidRDefault="001F1ADC" w:rsidP="001F1ADC">
      <w:pPr>
        <w:jc w:val="both"/>
        <w:rPr>
          <w:sz w:val="22"/>
          <w:szCs w:val="22"/>
        </w:rPr>
      </w:pPr>
    </w:p>
    <w:p w:rsidR="001F1ADC" w:rsidRPr="00C16E7F" w:rsidRDefault="001F1ADC" w:rsidP="001F1ADC">
      <w:pPr>
        <w:jc w:val="both"/>
        <w:rPr>
          <w:sz w:val="22"/>
          <w:szCs w:val="22"/>
        </w:rPr>
      </w:pPr>
    </w:p>
    <w:p w:rsidR="001F1ADC" w:rsidRPr="00C16E7F" w:rsidRDefault="001F1ADC" w:rsidP="001F1ADC">
      <w:pPr>
        <w:jc w:val="center"/>
        <w:rPr>
          <w:sz w:val="22"/>
          <w:szCs w:val="22"/>
        </w:rPr>
      </w:pPr>
      <w:r w:rsidRPr="00C16E7F">
        <w:rPr>
          <w:sz w:val="22"/>
          <w:szCs w:val="22"/>
        </w:rPr>
        <w:t>Р Е Ш Е Н И Е</w:t>
      </w:r>
    </w:p>
    <w:p w:rsidR="001F1ADC" w:rsidRPr="00C16E7F" w:rsidRDefault="001F1ADC" w:rsidP="001F1ADC">
      <w:pPr>
        <w:jc w:val="both"/>
        <w:rPr>
          <w:sz w:val="22"/>
          <w:szCs w:val="22"/>
        </w:rPr>
      </w:pPr>
    </w:p>
    <w:p w:rsidR="001F1ADC" w:rsidRDefault="001F1ADC" w:rsidP="001F1ADC">
      <w:pPr>
        <w:jc w:val="center"/>
        <w:rPr>
          <w:sz w:val="22"/>
          <w:szCs w:val="22"/>
        </w:rPr>
      </w:pPr>
      <w:r w:rsidRPr="00C16E7F">
        <w:rPr>
          <w:sz w:val="22"/>
          <w:szCs w:val="22"/>
        </w:rPr>
        <w:t>№ 2</w:t>
      </w:r>
      <w:r>
        <w:rPr>
          <w:sz w:val="22"/>
          <w:szCs w:val="22"/>
        </w:rPr>
        <w:t>76</w:t>
      </w:r>
    </w:p>
    <w:p w:rsidR="001F1ADC" w:rsidRDefault="001F1ADC" w:rsidP="001F1ADC">
      <w:pPr>
        <w:jc w:val="center"/>
        <w:rPr>
          <w:sz w:val="22"/>
          <w:szCs w:val="22"/>
        </w:rPr>
      </w:pPr>
    </w:p>
    <w:p w:rsidR="001F1ADC" w:rsidRPr="00C16E7F" w:rsidRDefault="001F1ADC" w:rsidP="001F1ADC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1.ОбС Гулянци дава съгласие от дневния ред на заседанието да отпадне предложението на Кмета на Общината относно: </w:t>
      </w:r>
      <w:r w:rsidR="0066271D">
        <w:rPr>
          <w:sz w:val="22"/>
          <w:szCs w:val="22"/>
          <w:lang w:val="en-US"/>
        </w:rPr>
        <w:t>“</w:t>
      </w:r>
      <w:r w:rsidRPr="000634C4">
        <w:t xml:space="preserve">Приемане на изменения и допълнения в Наредба № 1 </w:t>
      </w:r>
      <w:r w:rsidRPr="000634C4">
        <w:rPr>
          <w:lang w:val="ru-RU"/>
        </w:rPr>
        <w:t xml:space="preserve">за </w:t>
      </w:r>
      <w:proofErr w:type="spellStart"/>
      <w:r w:rsidRPr="000634C4">
        <w:rPr>
          <w:lang w:val="ru-RU"/>
        </w:rPr>
        <w:t>поддържане</w:t>
      </w:r>
      <w:proofErr w:type="spellEnd"/>
      <w:r w:rsidRPr="000634C4">
        <w:rPr>
          <w:lang w:val="ru-RU"/>
        </w:rPr>
        <w:t xml:space="preserve"> и </w:t>
      </w:r>
      <w:proofErr w:type="spellStart"/>
      <w:r w:rsidRPr="000634C4">
        <w:rPr>
          <w:lang w:val="ru-RU"/>
        </w:rPr>
        <w:t>опазване</w:t>
      </w:r>
      <w:proofErr w:type="spellEnd"/>
      <w:r w:rsidRPr="000634C4">
        <w:rPr>
          <w:lang w:val="ru-RU"/>
        </w:rPr>
        <w:t xml:space="preserve"> на </w:t>
      </w:r>
      <w:proofErr w:type="spellStart"/>
      <w:r w:rsidRPr="000634C4">
        <w:rPr>
          <w:lang w:val="ru-RU"/>
        </w:rPr>
        <w:t>обществения</w:t>
      </w:r>
      <w:proofErr w:type="spellEnd"/>
      <w:r w:rsidRPr="000634C4">
        <w:rPr>
          <w:lang w:val="ru-RU"/>
        </w:rPr>
        <w:t xml:space="preserve"> </w:t>
      </w:r>
      <w:proofErr w:type="spellStart"/>
      <w:r w:rsidRPr="000634C4">
        <w:rPr>
          <w:lang w:val="ru-RU"/>
        </w:rPr>
        <w:t>ред</w:t>
      </w:r>
      <w:proofErr w:type="spellEnd"/>
      <w:r w:rsidRPr="000634C4">
        <w:rPr>
          <w:lang w:val="ru-RU"/>
        </w:rPr>
        <w:t xml:space="preserve"> и </w:t>
      </w:r>
      <w:proofErr w:type="spellStart"/>
      <w:r w:rsidRPr="000634C4">
        <w:rPr>
          <w:lang w:val="ru-RU"/>
        </w:rPr>
        <w:t>общинското</w:t>
      </w:r>
      <w:proofErr w:type="spellEnd"/>
      <w:r w:rsidRPr="000634C4">
        <w:rPr>
          <w:lang w:val="ru-RU"/>
        </w:rPr>
        <w:t xml:space="preserve"> имущество на </w:t>
      </w:r>
      <w:proofErr w:type="spellStart"/>
      <w:r w:rsidRPr="000634C4">
        <w:rPr>
          <w:lang w:val="ru-RU"/>
        </w:rPr>
        <w:t>територията</w:t>
      </w:r>
      <w:proofErr w:type="spellEnd"/>
      <w:r w:rsidRPr="000634C4">
        <w:rPr>
          <w:lang w:val="ru-RU"/>
        </w:rPr>
        <w:t xml:space="preserve"> на Община </w:t>
      </w:r>
      <w:proofErr w:type="spellStart"/>
      <w:r w:rsidRPr="000634C4">
        <w:rPr>
          <w:lang w:val="ru-RU"/>
        </w:rPr>
        <w:t>Гулянци</w:t>
      </w:r>
      <w:proofErr w:type="spellEnd"/>
      <w:r w:rsidR="0066271D">
        <w:rPr>
          <w:lang w:val="en-US"/>
        </w:rPr>
        <w:t>”</w:t>
      </w:r>
      <w:r>
        <w:rPr>
          <w:rFonts w:cs="Latha"/>
          <w:lang w:val="ru-RU" w:bidi="ta-IN"/>
        </w:rPr>
        <w:t>.</w:t>
      </w:r>
    </w:p>
    <w:p w:rsidR="001F1ADC" w:rsidRPr="001F1ADC" w:rsidRDefault="001F1ADC" w:rsidP="001F1ADC">
      <w:pPr>
        <w:rPr>
          <w:lang w:val="ru-RU" w:eastAsia="en-US" w:bidi="ta-IN"/>
        </w:rPr>
      </w:pPr>
    </w:p>
    <w:p w:rsidR="002F7534" w:rsidRDefault="001F1ADC" w:rsidP="001F1ADC">
      <w:pPr>
        <w:jc w:val="both"/>
      </w:pPr>
      <w:r>
        <w:tab/>
        <w:t>На гласуване анблок се подложи дневния ред с така направената промяна и при резултат</w:t>
      </w:r>
    </w:p>
    <w:p w:rsidR="001F1ADC" w:rsidRPr="00C16E7F" w:rsidRDefault="001F1ADC" w:rsidP="001F1ADC">
      <w:pPr>
        <w:jc w:val="both"/>
        <w:rPr>
          <w:sz w:val="22"/>
          <w:szCs w:val="22"/>
        </w:rPr>
      </w:pPr>
      <w:r>
        <w:tab/>
      </w:r>
      <w:r>
        <w:tab/>
      </w:r>
      <w:r w:rsidRPr="00C16E7F">
        <w:rPr>
          <w:sz w:val="22"/>
          <w:szCs w:val="22"/>
        </w:rPr>
        <w:t>Гласували – 1</w:t>
      </w:r>
      <w:r>
        <w:rPr>
          <w:sz w:val="22"/>
          <w:szCs w:val="22"/>
        </w:rPr>
        <w:t>6</w:t>
      </w:r>
    </w:p>
    <w:p w:rsidR="001F1ADC" w:rsidRPr="00C16E7F" w:rsidRDefault="001F1ADC" w:rsidP="001F1ADC">
      <w:pPr>
        <w:jc w:val="both"/>
        <w:rPr>
          <w:sz w:val="22"/>
          <w:szCs w:val="22"/>
        </w:rPr>
      </w:pPr>
      <w:r w:rsidRPr="00C16E7F">
        <w:rPr>
          <w:sz w:val="22"/>
          <w:szCs w:val="22"/>
        </w:rPr>
        <w:tab/>
      </w:r>
      <w:r w:rsidRPr="00C16E7F">
        <w:rPr>
          <w:sz w:val="22"/>
          <w:szCs w:val="22"/>
        </w:rPr>
        <w:tab/>
        <w:t>За – 1</w:t>
      </w:r>
      <w:r>
        <w:rPr>
          <w:sz w:val="22"/>
          <w:szCs w:val="22"/>
        </w:rPr>
        <w:t>6</w:t>
      </w:r>
    </w:p>
    <w:p w:rsidR="001F1ADC" w:rsidRPr="00C16E7F" w:rsidRDefault="001F1ADC" w:rsidP="001F1ADC">
      <w:pPr>
        <w:jc w:val="both"/>
        <w:rPr>
          <w:sz w:val="22"/>
          <w:szCs w:val="22"/>
        </w:rPr>
      </w:pPr>
      <w:r w:rsidRPr="00C16E7F">
        <w:rPr>
          <w:sz w:val="22"/>
          <w:szCs w:val="22"/>
        </w:rPr>
        <w:tab/>
      </w:r>
      <w:r w:rsidRPr="00C16E7F">
        <w:rPr>
          <w:sz w:val="22"/>
          <w:szCs w:val="22"/>
        </w:rPr>
        <w:tab/>
        <w:t>Против – няма</w:t>
      </w:r>
    </w:p>
    <w:p w:rsidR="001F1ADC" w:rsidRPr="00C16E7F" w:rsidRDefault="001F1ADC" w:rsidP="001F1ADC">
      <w:pPr>
        <w:jc w:val="both"/>
        <w:rPr>
          <w:sz w:val="22"/>
          <w:szCs w:val="22"/>
        </w:rPr>
      </w:pPr>
      <w:r w:rsidRPr="00C16E7F">
        <w:rPr>
          <w:sz w:val="22"/>
          <w:szCs w:val="22"/>
        </w:rPr>
        <w:tab/>
      </w:r>
      <w:r w:rsidRPr="00C16E7F">
        <w:rPr>
          <w:sz w:val="22"/>
          <w:szCs w:val="22"/>
        </w:rPr>
        <w:tab/>
        <w:t>Въздържали се – няма</w:t>
      </w:r>
    </w:p>
    <w:p w:rsidR="001F1ADC" w:rsidRPr="00C16E7F" w:rsidRDefault="001F1ADC" w:rsidP="001F1ADC">
      <w:pPr>
        <w:jc w:val="both"/>
        <w:rPr>
          <w:sz w:val="22"/>
          <w:szCs w:val="22"/>
        </w:rPr>
      </w:pPr>
      <w:r w:rsidRPr="00C16E7F">
        <w:rPr>
          <w:sz w:val="22"/>
          <w:szCs w:val="22"/>
        </w:rPr>
        <w:tab/>
      </w:r>
      <w:r w:rsidRPr="00C16E7F">
        <w:rPr>
          <w:sz w:val="22"/>
          <w:szCs w:val="22"/>
        </w:rPr>
        <w:tab/>
        <w:t>На основание</w:t>
      </w:r>
      <w:r>
        <w:rPr>
          <w:sz w:val="22"/>
          <w:szCs w:val="22"/>
        </w:rPr>
        <w:t xml:space="preserve"> </w:t>
      </w:r>
      <w:r w:rsidRPr="00C16E7F">
        <w:rPr>
          <w:sz w:val="22"/>
          <w:szCs w:val="22"/>
        </w:rPr>
        <w:t xml:space="preserve">чл. 73 ал.1 от Правилника за организацията и дейността на </w:t>
      </w:r>
      <w:proofErr w:type="spellStart"/>
      <w:r w:rsidRPr="00C16E7F">
        <w:rPr>
          <w:sz w:val="22"/>
          <w:szCs w:val="22"/>
        </w:rPr>
        <w:t>ОбС</w:t>
      </w:r>
      <w:proofErr w:type="spellEnd"/>
      <w:r w:rsidRPr="00C16E7F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ОбС</w:t>
      </w:r>
      <w:proofErr w:type="spellEnd"/>
      <w:r>
        <w:rPr>
          <w:sz w:val="22"/>
          <w:szCs w:val="22"/>
        </w:rPr>
        <w:t xml:space="preserve"> Гулянци взе следното</w:t>
      </w:r>
    </w:p>
    <w:p w:rsidR="001F1ADC" w:rsidRPr="00C16E7F" w:rsidRDefault="001F1ADC" w:rsidP="001F1ADC">
      <w:pPr>
        <w:tabs>
          <w:tab w:val="left" w:pos="2640"/>
        </w:tabs>
        <w:ind w:left="708"/>
        <w:jc w:val="both"/>
        <w:rPr>
          <w:sz w:val="22"/>
          <w:szCs w:val="22"/>
        </w:rPr>
      </w:pPr>
      <w:r w:rsidRPr="00C16E7F">
        <w:rPr>
          <w:sz w:val="22"/>
          <w:szCs w:val="22"/>
        </w:rPr>
        <w:tab/>
      </w:r>
    </w:p>
    <w:p w:rsidR="001F1ADC" w:rsidRPr="00C16E7F" w:rsidRDefault="001F1ADC" w:rsidP="001F1ADC">
      <w:pPr>
        <w:ind w:left="708"/>
        <w:jc w:val="center"/>
        <w:rPr>
          <w:sz w:val="22"/>
          <w:szCs w:val="22"/>
        </w:rPr>
      </w:pPr>
      <w:r w:rsidRPr="00C16E7F">
        <w:rPr>
          <w:sz w:val="22"/>
          <w:szCs w:val="22"/>
        </w:rPr>
        <w:t xml:space="preserve">Р Е Ш Е Н И Е </w:t>
      </w:r>
    </w:p>
    <w:p w:rsidR="001F1ADC" w:rsidRPr="00C16E7F" w:rsidRDefault="001F1ADC" w:rsidP="001F1ADC">
      <w:pPr>
        <w:ind w:left="708"/>
        <w:jc w:val="center"/>
        <w:rPr>
          <w:sz w:val="22"/>
          <w:szCs w:val="22"/>
        </w:rPr>
      </w:pPr>
    </w:p>
    <w:p w:rsidR="001F1ADC" w:rsidRPr="00C16E7F" w:rsidRDefault="001F1ADC" w:rsidP="001F1ADC">
      <w:pPr>
        <w:ind w:left="708"/>
        <w:jc w:val="center"/>
        <w:rPr>
          <w:sz w:val="22"/>
          <w:szCs w:val="22"/>
        </w:rPr>
      </w:pPr>
      <w:r w:rsidRPr="00C16E7F">
        <w:rPr>
          <w:sz w:val="22"/>
          <w:szCs w:val="22"/>
        </w:rPr>
        <w:t>№ 2</w:t>
      </w:r>
      <w:r>
        <w:rPr>
          <w:sz w:val="22"/>
          <w:szCs w:val="22"/>
        </w:rPr>
        <w:t>77</w:t>
      </w:r>
    </w:p>
    <w:p w:rsidR="001F1ADC" w:rsidRPr="00C16E7F" w:rsidRDefault="001F1ADC" w:rsidP="001F1ADC">
      <w:pPr>
        <w:ind w:left="708"/>
        <w:jc w:val="center"/>
        <w:rPr>
          <w:sz w:val="22"/>
          <w:szCs w:val="22"/>
        </w:rPr>
      </w:pPr>
    </w:p>
    <w:p w:rsidR="001F1ADC" w:rsidRPr="00C16E7F" w:rsidRDefault="001F1ADC" w:rsidP="001F1ADC">
      <w:pPr>
        <w:jc w:val="both"/>
        <w:rPr>
          <w:sz w:val="22"/>
          <w:szCs w:val="22"/>
        </w:rPr>
      </w:pPr>
      <w:r w:rsidRPr="00C16E7F">
        <w:rPr>
          <w:sz w:val="22"/>
          <w:szCs w:val="22"/>
        </w:rPr>
        <w:tab/>
        <w:t>І. Общински съвет Гулянци утвърждава следния дневния ред, както следва:</w:t>
      </w:r>
    </w:p>
    <w:p w:rsidR="001F1ADC" w:rsidRPr="00C16E7F" w:rsidRDefault="001F1ADC" w:rsidP="001F1ADC">
      <w:pPr>
        <w:jc w:val="both"/>
        <w:rPr>
          <w:sz w:val="22"/>
          <w:szCs w:val="22"/>
        </w:rPr>
      </w:pPr>
    </w:p>
    <w:p w:rsidR="001F1ADC" w:rsidRDefault="001F1ADC" w:rsidP="001F1ADC">
      <w:pPr>
        <w:jc w:val="center"/>
        <w:rPr>
          <w:sz w:val="22"/>
          <w:szCs w:val="22"/>
        </w:rPr>
      </w:pPr>
      <w:r w:rsidRPr="00C16E7F">
        <w:rPr>
          <w:sz w:val="22"/>
          <w:szCs w:val="22"/>
        </w:rPr>
        <w:t>Д  Н Е В Е Н  Р Е Д</w:t>
      </w:r>
    </w:p>
    <w:p w:rsidR="001F1ADC" w:rsidRDefault="001F1ADC" w:rsidP="001F1ADC">
      <w:pPr>
        <w:shd w:val="clear" w:color="auto" w:fill="FFFFFF"/>
        <w:jc w:val="both"/>
        <w:rPr>
          <w:rFonts w:cs="Latha"/>
          <w:color w:val="000000"/>
          <w:spacing w:val="-1"/>
          <w:lang w:val="ru-RU" w:eastAsia="en-US" w:bidi="ta-IN"/>
        </w:rPr>
      </w:pPr>
      <w:r>
        <w:rPr>
          <w:rFonts w:cs="Latha"/>
          <w:color w:val="000000"/>
          <w:spacing w:val="-1"/>
          <w:lang w:val="ru-RU" w:eastAsia="en-US" w:bidi="ta-IN"/>
        </w:rPr>
        <w:lastRenderedPageBreak/>
        <w:t>1.</w:t>
      </w:r>
      <w:r w:rsidRPr="000634C4">
        <w:rPr>
          <w:rFonts w:cs="Latha"/>
          <w:color w:val="000000"/>
          <w:spacing w:val="-1"/>
          <w:lang w:val="ru-RU" w:eastAsia="en-US" w:bidi="ta-IN"/>
        </w:rPr>
        <w:t xml:space="preserve">Анализ за </w:t>
      </w:r>
      <w:proofErr w:type="spellStart"/>
      <w:r w:rsidRPr="000634C4">
        <w:rPr>
          <w:rFonts w:cs="Latha"/>
          <w:color w:val="000000"/>
          <w:spacing w:val="-1"/>
          <w:lang w:val="ru-RU" w:eastAsia="en-US" w:bidi="ta-IN"/>
        </w:rPr>
        <w:t>дейността</w:t>
      </w:r>
      <w:proofErr w:type="spellEnd"/>
      <w:r w:rsidRPr="000634C4">
        <w:rPr>
          <w:rFonts w:cs="Latha"/>
          <w:color w:val="000000"/>
          <w:spacing w:val="-1"/>
          <w:lang w:val="ru-RU" w:eastAsia="en-US" w:bidi="ta-IN"/>
        </w:rPr>
        <w:t xml:space="preserve"> на </w:t>
      </w:r>
      <w:proofErr w:type="spellStart"/>
      <w:r w:rsidRPr="000634C4">
        <w:rPr>
          <w:rFonts w:cs="Latha"/>
          <w:color w:val="000000"/>
          <w:spacing w:val="-1"/>
          <w:lang w:val="ru-RU" w:eastAsia="en-US" w:bidi="ta-IN"/>
        </w:rPr>
        <w:t>служителите</w:t>
      </w:r>
      <w:proofErr w:type="spellEnd"/>
      <w:r w:rsidRPr="000634C4">
        <w:rPr>
          <w:rFonts w:cs="Latha"/>
          <w:color w:val="000000"/>
          <w:spacing w:val="-1"/>
          <w:lang w:val="ru-RU" w:eastAsia="en-US" w:bidi="ta-IN"/>
        </w:rPr>
        <w:t xml:space="preserve"> от РУ – </w:t>
      </w:r>
      <w:proofErr w:type="spellStart"/>
      <w:r w:rsidRPr="000634C4">
        <w:rPr>
          <w:rFonts w:cs="Latha"/>
          <w:color w:val="000000"/>
          <w:spacing w:val="-1"/>
          <w:lang w:val="ru-RU" w:eastAsia="en-US" w:bidi="ta-IN"/>
        </w:rPr>
        <w:t>Гулянци</w:t>
      </w:r>
      <w:proofErr w:type="spellEnd"/>
      <w:r w:rsidRPr="000634C4">
        <w:rPr>
          <w:rFonts w:cs="Latha"/>
          <w:color w:val="000000"/>
          <w:spacing w:val="-1"/>
          <w:lang w:val="ru-RU" w:eastAsia="en-US" w:bidi="ta-IN"/>
        </w:rPr>
        <w:t xml:space="preserve"> </w:t>
      </w:r>
      <w:proofErr w:type="spellStart"/>
      <w:r w:rsidRPr="000634C4">
        <w:rPr>
          <w:rFonts w:cs="Latha"/>
          <w:color w:val="000000"/>
          <w:spacing w:val="-1"/>
          <w:lang w:val="ru-RU" w:eastAsia="en-US" w:bidi="ta-IN"/>
        </w:rPr>
        <w:t>към</w:t>
      </w:r>
      <w:proofErr w:type="spellEnd"/>
      <w:r w:rsidRPr="000634C4">
        <w:rPr>
          <w:rFonts w:cs="Latha"/>
          <w:color w:val="000000"/>
          <w:spacing w:val="-1"/>
          <w:lang w:val="ru-RU" w:eastAsia="en-US" w:bidi="ta-IN"/>
        </w:rPr>
        <w:t xml:space="preserve"> ОД МВР </w:t>
      </w:r>
      <w:proofErr w:type="spellStart"/>
      <w:r w:rsidRPr="000634C4">
        <w:rPr>
          <w:rFonts w:cs="Latha"/>
          <w:color w:val="000000"/>
          <w:spacing w:val="-1"/>
          <w:lang w:val="ru-RU" w:eastAsia="en-US" w:bidi="ta-IN"/>
        </w:rPr>
        <w:t>Плевен</w:t>
      </w:r>
      <w:proofErr w:type="spellEnd"/>
      <w:r w:rsidRPr="000634C4">
        <w:rPr>
          <w:rFonts w:cs="Latha"/>
          <w:color w:val="000000"/>
          <w:spacing w:val="-1"/>
          <w:lang w:val="ru-RU" w:eastAsia="en-US" w:bidi="ta-IN"/>
        </w:rPr>
        <w:t xml:space="preserve"> </w:t>
      </w:r>
      <w:proofErr w:type="spellStart"/>
      <w:r w:rsidRPr="000634C4">
        <w:rPr>
          <w:rFonts w:cs="Latha"/>
          <w:color w:val="000000"/>
          <w:spacing w:val="-1"/>
          <w:lang w:val="ru-RU" w:eastAsia="en-US" w:bidi="ta-IN"/>
        </w:rPr>
        <w:t>през</w:t>
      </w:r>
      <w:proofErr w:type="spellEnd"/>
      <w:r w:rsidRPr="000634C4">
        <w:rPr>
          <w:rFonts w:cs="Latha"/>
          <w:color w:val="000000"/>
          <w:spacing w:val="-1"/>
          <w:lang w:val="ru-RU" w:eastAsia="en-US" w:bidi="ta-IN"/>
        </w:rPr>
        <w:t xml:space="preserve"> 20</w:t>
      </w:r>
      <w:r w:rsidRPr="000634C4">
        <w:rPr>
          <w:rFonts w:cs="Latha"/>
          <w:color w:val="000000"/>
          <w:spacing w:val="-1"/>
          <w:lang w:val="en-US" w:eastAsia="en-US" w:bidi="ta-IN"/>
        </w:rPr>
        <w:t>24</w:t>
      </w:r>
      <w:r w:rsidRPr="000634C4">
        <w:rPr>
          <w:rFonts w:cs="Latha"/>
          <w:color w:val="000000"/>
          <w:spacing w:val="-1"/>
          <w:lang w:val="ru-RU" w:eastAsia="en-US" w:bidi="ta-IN"/>
        </w:rPr>
        <w:t xml:space="preserve"> година</w:t>
      </w:r>
    </w:p>
    <w:p w:rsidR="001F1ADC" w:rsidRPr="000634C4" w:rsidRDefault="001F1ADC" w:rsidP="001F1ADC">
      <w:pPr>
        <w:shd w:val="clear" w:color="auto" w:fill="FFFFFF"/>
        <w:jc w:val="right"/>
        <w:rPr>
          <w:color w:val="000000"/>
          <w:spacing w:val="-1"/>
        </w:rPr>
      </w:pPr>
      <w:proofErr w:type="spellStart"/>
      <w:r>
        <w:rPr>
          <w:rFonts w:cs="Latha"/>
          <w:lang w:val="ru-RU" w:eastAsia="en-US" w:bidi="ta-IN"/>
        </w:rPr>
        <w:t>Докл</w:t>
      </w:r>
      <w:proofErr w:type="spellEnd"/>
      <w:r>
        <w:rPr>
          <w:rFonts w:cs="Latha"/>
          <w:lang w:val="ru-RU" w:eastAsia="en-US" w:bidi="ta-IN"/>
        </w:rPr>
        <w:t xml:space="preserve">. </w:t>
      </w:r>
      <w:proofErr w:type="spellStart"/>
      <w:r>
        <w:rPr>
          <w:rFonts w:cs="Latha"/>
          <w:lang w:val="ru-RU" w:eastAsia="en-US" w:bidi="ta-IN"/>
        </w:rPr>
        <w:t>Началника</w:t>
      </w:r>
      <w:proofErr w:type="spellEnd"/>
      <w:r>
        <w:rPr>
          <w:rFonts w:cs="Latha"/>
          <w:lang w:val="ru-RU" w:eastAsia="en-US" w:bidi="ta-IN"/>
        </w:rPr>
        <w:t xml:space="preserve"> на РУ-</w:t>
      </w:r>
      <w:proofErr w:type="spellStart"/>
      <w:r>
        <w:rPr>
          <w:rFonts w:cs="Latha"/>
          <w:lang w:val="ru-RU" w:eastAsia="en-US" w:bidi="ta-IN"/>
        </w:rPr>
        <w:t>Гулянци</w:t>
      </w:r>
      <w:proofErr w:type="spellEnd"/>
    </w:p>
    <w:p w:rsidR="001F1ADC" w:rsidRDefault="001F1ADC" w:rsidP="001F1ADC">
      <w:pPr>
        <w:shd w:val="clear" w:color="auto" w:fill="FFFFFF"/>
        <w:spacing w:line="274" w:lineRule="exact"/>
        <w:jc w:val="both"/>
        <w:rPr>
          <w:color w:val="000000"/>
          <w:spacing w:val="-5"/>
        </w:rPr>
      </w:pPr>
      <w:r w:rsidRPr="000634C4">
        <w:rPr>
          <w:color w:val="000000"/>
          <w:spacing w:val="-5"/>
        </w:rPr>
        <w:t>2. Предложения</w:t>
      </w:r>
    </w:p>
    <w:p w:rsidR="001F1ADC" w:rsidRPr="009262EC" w:rsidRDefault="001F1ADC" w:rsidP="001F1ADC">
      <w:pPr>
        <w:autoSpaceDE w:val="0"/>
        <w:autoSpaceDN w:val="0"/>
        <w:adjustRightInd w:val="0"/>
        <w:jc w:val="both"/>
        <w:rPr>
          <w:rFonts w:eastAsia="TimesNewRomanPSMT"/>
          <w:color w:val="000000"/>
        </w:rPr>
      </w:pPr>
      <w:r w:rsidRPr="00A900B3">
        <w:rPr>
          <w:b/>
        </w:rPr>
        <w:t>От Кмета на Общината относно:</w:t>
      </w:r>
      <w:r w:rsidRPr="009262EC">
        <w:rPr>
          <w:rFonts w:eastAsia="TimesNewRomanPSMT"/>
          <w:i/>
          <w:color w:val="000000"/>
        </w:rPr>
        <w:t xml:space="preserve"> </w:t>
      </w:r>
      <w:r w:rsidRPr="009262EC">
        <w:rPr>
          <w:rFonts w:eastAsia="TimesNewRomanPSMT"/>
          <w:color w:val="000000"/>
        </w:rPr>
        <w:t xml:space="preserve">Приемане на Общинска  програма за закрила на детето за 2025 година.  </w:t>
      </w:r>
    </w:p>
    <w:p w:rsidR="001F1ADC" w:rsidRDefault="001F1ADC" w:rsidP="001F1ADC">
      <w:pPr>
        <w:autoSpaceDE w:val="0"/>
        <w:autoSpaceDN w:val="0"/>
        <w:adjustRightInd w:val="0"/>
        <w:jc w:val="both"/>
        <w:rPr>
          <w:b/>
        </w:rPr>
      </w:pPr>
      <w:r w:rsidRPr="00A900B3">
        <w:rPr>
          <w:b/>
        </w:rPr>
        <w:t>От Кмета на Общината относно</w:t>
      </w:r>
      <w:r>
        <w:rPr>
          <w:sz w:val="28"/>
          <w:szCs w:val="28"/>
        </w:rPr>
        <w:t xml:space="preserve">: </w:t>
      </w:r>
      <w:r w:rsidRPr="009262EC">
        <w:rPr>
          <w:rFonts w:eastAsia="TimesNewRomanPS-BoldMT"/>
          <w:bCs/>
          <w:color w:val="000000"/>
        </w:rPr>
        <w:t>Приемане на</w:t>
      </w:r>
      <w:r w:rsidRPr="009262EC">
        <w:t xml:space="preserve"> Доклад на Община Гулянци за 2024 г. в изпълнение на Областната стратегия за равенство, приобщаване и участие на ромите </w:t>
      </w:r>
      <w:r w:rsidRPr="009262EC">
        <w:rPr>
          <w:lang w:val="en-US"/>
        </w:rPr>
        <w:t xml:space="preserve">(2021-2030 </w:t>
      </w:r>
      <w:r w:rsidRPr="009262EC">
        <w:t>г.</w:t>
      </w:r>
      <w:r w:rsidRPr="009262EC">
        <w:rPr>
          <w:lang w:val="en-US"/>
        </w:rPr>
        <w:t>)</w:t>
      </w:r>
      <w:r w:rsidRPr="009262EC">
        <w:t>.</w:t>
      </w:r>
    </w:p>
    <w:p w:rsidR="001F1ADC" w:rsidRDefault="001F1ADC" w:rsidP="001F1ADC">
      <w:pPr>
        <w:pStyle w:val="1"/>
        <w:ind w:firstLine="0"/>
        <w:jc w:val="both"/>
      </w:pPr>
      <w:r w:rsidRPr="000634C4">
        <w:rPr>
          <w:b/>
          <w:sz w:val="24"/>
          <w:szCs w:val="24"/>
        </w:rPr>
        <w:t>От Кмета на Общината относно:</w:t>
      </w:r>
      <w:r w:rsidRPr="000634C4">
        <w:rPr>
          <w:sz w:val="24"/>
          <w:szCs w:val="24"/>
        </w:rPr>
        <w:t xml:space="preserve"> П</w:t>
      </w:r>
      <w:r w:rsidRPr="000634C4">
        <w:rPr>
          <w:spacing w:val="3"/>
          <w:sz w:val="24"/>
          <w:szCs w:val="24"/>
        </w:rPr>
        <w:t>риемане на Годишен доклад за</w:t>
      </w:r>
      <w:r w:rsidRPr="000634C4">
        <w:rPr>
          <w:rStyle w:val="apple-converted-space"/>
          <w:spacing w:val="3"/>
          <w:sz w:val="24"/>
          <w:szCs w:val="24"/>
        </w:rPr>
        <w:t> </w:t>
      </w:r>
      <w:r w:rsidRPr="000634C4">
        <w:rPr>
          <w:spacing w:val="3"/>
          <w:sz w:val="24"/>
          <w:szCs w:val="24"/>
        </w:rPr>
        <w:t>20</w:t>
      </w:r>
      <w:r w:rsidRPr="000634C4">
        <w:rPr>
          <w:spacing w:val="3"/>
          <w:sz w:val="24"/>
          <w:szCs w:val="24"/>
          <w:lang w:val="en-US"/>
        </w:rPr>
        <w:t>24</w:t>
      </w:r>
      <w:r w:rsidRPr="000634C4">
        <w:rPr>
          <w:spacing w:val="3"/>
          <w:sz w:val="24"/>
          <w:szCs w:val="24"/>
        </w:rPr>
        <w:t xml:space="preserve"> г. за наблюдението на изпълнението на Плана за интегрирано развитие на Община Гулянци   2021-2027 г.</w:t>
      </w:r>
    </w:p>
    <w:p w:rsidR="001F1ADC" w:rsidRPr="003E46FE" w:rsidRDefault="001F1ADC" w:rsidP="001F1ADC">
      <w:pPr>
        <w:jc w:val="both"/>
      </w:pPr>
      <w:r w:rsidRPr="00A900B3">
        <w:rPr>
          <w:b/>
        </w:rPr>
        <w:t>От Кмета на Общината относно:</w:t>
      </w:r>
      <w:r>
        <w:rPr>
          <w:b/>
        </w:rPr>
        <w:t xml:space="preserve"> </w:t>
      </w:r>
      <w:r w:rsidRPr="000634C4">
        <w:t>допълнение към Програма за управление и разпореждане с имотите – общинска собственост за 2025 г.</w:t>
      </w:r>
    </w:p>
    <w:p w:rsidR="001F1ADC" w:rsidRPr="000634C4" w:rsidRDefault="001F1ADC" w:rsidP="001F1ADC">
      <w:pPr>
        <w:jc w:val="both"/>
      </w:pPr>
      <w:r w:rsidRPr="00A900B3">
        <w:rPr>
          <w:b/>
        </w:rPr>
        <w:t>От Кмета на Общината относно:</w:t>
      </w:r>
      <w:r w:rsidRPr="00A900B3">
        <w:rPr>
          <w:b/>
          <w:lang w:val="en-US"/>
        </w:rPr>
        <w:t xml:space="preserve"> </w:t>
      </w:r>
      <w:r w:rsidRPr="000634C4">
        <w:t>Отдаване под наем на земеделска земя от общинския поземлен фонд.</w:t>
      </w:r>
    </w:p>
    <w:p w:rsidR="001F1ADC" w:rsidRDefault="001F1ADC" w:rsidP="001F1ADC">
      <w:pPr>
        <w:jc w:val="both"/>
        <w:rPr>
          <w:szCs w:val="28"/>
        </w:rPr>
      </w:pPr>
      <w:r w:rsidRPr="00A900B3">
        <w:rPr>
          <w:b/>
        </w:rPr>
        <w:t>От Кмета на Общината относно</w:t>
      </w:r>
      <w:r>
        <w:rPr>
          <w:sz w:val="28"/>
          <w:szCs w:val="28"/>
        </w:rPr>
        <w:t xml:space="preserve">: </w:t>
      </w:r>
      <w:r w:rsidRPr="00683C4B">
        <w:rPr>
          <w:szCs w:val="28"/>
        </w:rPr>
        <w:t xml:space="preserve">Отдаване под наем на имоти -  общинска собственост, находящи се на територията на Община Гулянци, </w:t>
      </w:r>
      <w:proofErr w:type="spellStart"/>
      <w:r w:rsidRPr="00683C4B">
        <w:rPr>
          <w:szCs w:val="28"/>
        </w:rPr>
        <w:t>обл</w:t>
      </w:r>
      <w:proofErr w:type="spellEnd"/>
      <w:r w:rsidRPr="00683C4B">
        <w:rPr>
          <w:szCs w:val="28"/>
        </w:rPr>
        <w:t>. Плевен</w:t>
      </w:r>
    </w:p>
    <w:p w:rsidR="001F1ADC" w:rsidRDefault="001F1ADC" w:rsidP="001F1ADC">
      <w:pPr>
        <w:jc w:val="both"/>
      </w:pPr>
      <w:r w:rsidRPr="00A900B3">
        <w:rPr>
          <w:b/>
        </w:rPr>
        <w:t>От Кмета на Общината относно</w:t>
      </w:r>
      <w:r>
        <w:rPr>
          <w:sz w:val="28"/>
          <w:szCs w:val="28"/>
        </w:rPr>
        <w:t xml:space="preserve">: </w:t>
      </w:r>
      <w:r>
        <w:t>Отдаване под наем на полските пътища, включени в доброволните споразумения между земеделските производители за землищата на с. Милковица и с. Гиген.</w:t>
      </w:r>
    </w:p>
    <w:p w:rsidR="001F1ADC" w:rsidRDefault="001F1ADC" w:rsidP="001F1ADC">
      <w:pPr>
        <w:ind w:right="284"/>
        <w:jc w:val="both"/>
      </w:pPr>
      <w:r w:rsidRPr="000634C4">
        <w:rPr>
          <w:b/>
        </w:rPr>
        <w:t>От Кмета на Общината относно</w:t>
      </w:r>
      <w:r>
        <w:t xml:space="preserve">: </w:t>
      </w:r>
      <w:r w:rsidRPr="003C7B53">
        <w:t>отчет  за изпълнение на</w:t>
      </w:r>
      <w:r>
        <w:t xml:space="preserve"> П</w:t>
      </w:r>
      <w:r w:rsidRPr="003C7B53">
        <w:t xml:space="preserve">рограма за опазване на околната среда </w:t>
      </w:r>
      <w:r>
        <w:t xml:space="preserve"> на о</w:t>
      </w:r>
      <w:r w:rsidRPr="003C7B53">
        <w:t>бщина Гуля</w:t>
      </w:r>
      <w:r>
        <w:t>нци за 20</w:t>
      </w:r>
      <w:r>
        <w:rPr>
          <w:lang w:val="en-US"/>
        </w:rPr>
        <w:t>2</w:t>
      </w:r>
      <w:r>
        <w:t>4</w:t>
      </w:r>
      <w:r w:rsidRPr="003C7B53">
        <w:t xml:space="preserve"> г.</w:t>
      </w:r>
    </w:p>
    <w:p w:rsidR="001F1ADC" w:rsidRDefault="001F1ADC" w:rsidP="001F1ADC">
      <w:pPr>
        <w:ind w:right="284"/>
        <w:jc w:val="both"/>
      </w:pPr>
      <w:r w:rsidRPr="000634C4">
        <w:rPr>
          <w:b/>
        </w:rPr>
        <w:t>От Кмета на Общината относно</w:t>
      </w:r>
      <w:r>
        <w:t>:</w:t>
      </w:r>
      <w:r>
        <w:rPr>
          <w:lang w:val="en-US"/>
        </w:rPr>
        <w:t xml:space="preserve"> </w:t>
      </w:r>
      <w:r>
        <w:t xml:space="preserve">разрешаване на рекултивация на полски общински пътища след полагането на кабелна линия  </w:t>
      </w:r>
      <w:proofErr w:type="spellStart"/>
      <w:r>
        <w:t>СрН</w:t>
      </w:r>
      <w:proofErr w:type="spellEnd"/>
      <w:r>
        <w:t xml:space="preserve"> в землището на село Сомовит.</w:t>
      </w:r>
    </w:p>
    <w:p w:rsidR="001F1ADC" w:rsidRDefault="001F1ADC" w:rsidP="001F1ADC">
      <w:pPr>
        <w:ind w:right="284"/>
        <w:jc w:val="both"/>
      </w:pPr>
    </w:p>
    <w:p w:rsidR="001F1ADC" w:rsidRDefault="001F1ADC" w:rsidP="001F1ADC">
      <w:pPr>
        <w:ind w:right="284"/>
        <w:jc w:val="both"/>
        <w:rPr>
          <w:rFonts w:cs="Latha"/>
          <w:color w:val="000000"/>
          <w:spacing w:val="-1"/>
          <w:lang w:val="ru-RU" w:eastAsia="en-US" w:bidi="ta-IN"/>
        </w:rPr>
      </w:pPr>
      <w:r>
        <w:rPr>
          <w:b/>
        </w:rPr>
        <w:t xml:space="preserve">ПО ПЪРВА ТОЧКА ОТ ДНЕВНИЯ РЕД: </w:t>
      </w:r>
      <w:r w:rsidRPr="000634C4">
        <w:rPr>
          <w:rFonts w:cs="Latha"/>
          <w:color w:val="000000"/>
          <w:spacing w:val="-1"/>
          <w:lang w:val="ru-RU" w:eastAsia="en-US" w:bidi="ta-IN"/>
        </w:rPr>
        <w:t xml:space="preserve">Анализ за </w:t>
      </w:r>
      <w:proofErr w:type="spellStart"/>
      <w:r w:rsidRPr="000634C4">
        <w:rPr>
          <w:rFonts w:cs="Latha"/>
          <w:color w:val="000000"/>
          <w:spacing w:val="-1"/>
          <w:lang w:val="ru-RU" w:eastAsia="en-US" w:bidi="ta-IN"/>
        </w:rPr>
        <w:t>дейността</w:t>
      </w:r>
      <w:proofErr w:type="spellEnd"/>
      <w:r w:rsidRPr="000634C4">
        <w:rPr>
          <w:rFonts w:cs="Latha"/>
          <w:color w:val="000000"/>
          <w:spacing w:val="-1"/>
          <w:lang w:val="ru-RU" w:eastAsia="en-US" w:bidi="ta-IN"/>
        </w:rPr>
        <w:t xml:space="preserve"> на </w:t>
      </w:r>
      <w:proofErr w:type="spellStart"/>
      <w:r w:rsidRPr="000634C4">
        <w:rPr>
          <w:rFonts w:cs="Latha"/>
          <w:color w:val="000000"/>
          <w:spacing w:val="-1"/>
          <w:lang w:val="ru-RU" w:eastAsia="en-US" w:bidi="ta-IN"/>
        </w:rPr>
        <w:t>служителите</w:t>
      </w:r>
      <w:proofErr w:type="spellEnd"/>
      <w:r w:rsidRPr="000634C4">
        <w:rPr>
          <w:rFonts w:cs="Latha"/>
          <w:color w:val="000000"/>
          <w:spacing w:val="-1"/>
          <w:lang w:val="ru-RU" w:eastAsia="en-US" w:bidi="ta-IN"/>
        </w:rPr>
        <w:t xml:space="preserve"> от РУ – </w:t>
      </w:r>
      <w:proofErr w:type="spellStart"/>
      <w:r w:rsidRPr="000634C4">
        <w:rPr>
          <w:rFonts w:cs="Latha"/>
          <w:color w:val="000000"/>
          <w:spacing w:val="-1"/>
          <w:lang w:val="ru-RU" w:eastAsia="en-US" w:bidi="ta-IN"/>
        </w:rPr>
        <w:t>Гулянци</w:t>
      </w:r>
      <w:proofErr w:type="spellEnd"/>
      <w:r w:rsidRPr="000634C4">
        <w:rPr>
          <w:rFonts w:cs="Latha"/>
          <w:color w:val="000000"/>
          <w:spacing w:val="-1"/>
          <w:lang w:val="ru-RU" w:eastAsia="en-US" w:bidi="ta-IN"/>
        </w:rPr>
        <w:t xml:space="preserve"> </w:t>
      </w:r>
      <w:proofErr w:type="spellStart"/>
      <w:r w:rsidRPr="000634C4">
        <w:rPr>
          <w:rFonts w:cs="Latha"/>
          <w:color w:val="000000"/>
          <w:spacing w:val="-1"/>
          <w:lang w:val="ru-RU" w:eastAsia="en-US" w:bidi="ta-IN"/>
        </w:rPr>
        <w:t>към</w:t>
      </w:r>
      <w:proofErr w:type="spellEnd"/>
      <w:r w:rsidRPr="000634C4">
        <w:rPr>
          <w:rFonts w:cs="Latha"/>
          <w:color w:val="000000"/>
          <w:spacing w:val="-1"/>
          <w:lang w:val="ru-RU" w:eastAsia="en-US" w:bidi="ta-IN"/>
        </w:rPr>
        <w:t xml:space="preserve"> ОД МВР </w:t>
      </w:r>
      <w:proofErr w:type="spellStart"/>
      <w:r w:rsidRPr="000634C4">
        <w:rPr>
          <w:rFonts w:cs="Latha"/>
          <w:color w:val="000000"/>
          <w:spacing w:val="-1"/>
          <w:lang w:val="ru-RU" w:eastAsia="en-US" w:bidi="ta-IN"/>
        </w:rPr>
        <w:t>Плевен</w:t>
      </w:r>
      <w:proofErr w:type="spellEnd"/>
      <w:r w:rsidRPr="000634C4">
        <w:rPr>
          <w:rFonts w:cs="Latha"/>
          <w:color w:val="000000"/>
          <w:spacing w:val="-1"/>
          <w:lang w:val="ru-RU" w:eastAsia="en-US" w:bidi="ta-IN"/>
        </w:rPr>
        <w:t xml:space="preserve"> </w:t>
      </w:r>
      <w:proofErr w:type="spellStart"/>
      <w:r w:rsidRPr="000634C4">
        <w:rPr>
          <w:rFonts w:cs="Latha"/>
          <w:color w:val="000000"/>
          <w:spacing w:val="-1"/>
          <w:lang w:val="ru-RU" w:eastAsia="en-US" w:bidi="ta-IN"/>
        </w:rPr>
        <w:t>през</w:t>
      </w:r>
      <w:proofErr w:type="spellEnd"/>
      <w:r w:rsidRPr="000634C4">
        <w:rPr>
          <w:rFonts w:cs="Latha"/>
          <w:color w:val="000000"/>
          <w:spacing w:val="-1"/>
          <w:lang w:val="ru-RU" w:eastAsia="en-US" w:bidi="ta-IN"/>
        </w:rPr>
        <w:t xml:space="preserve"> 20</w:t>
      </w:r>
      <w:r w:rsidRPr="000634C4">
        <w:rPr>
          <w:rFonts w:cs="Latha"/>
          <w:color w:val="000000"/>
          <w:spacing w:val="-1"/>
          <w:lang w:val="en-US" w:eastAsia="en-US" w:bidi="ta-IN"/>
        </w:rPr>
        <w:t>24</w:t>
      </w:r>
      <w:r w:rsidRPr="000634C4">
        <w:rPr>
          <w:rFonts w:cs="Latha"/>
          <w:color w:val="000000"/>
          <w:spacing w:val="-1"/>
          <w:lang w:val="ru-RU" w:eastAsia="en-US" w:bidi="ta-IN"/>
        </w:rPr>
        <w:t xml:space="preserve"> година</w:t>
      </w:r>
    </w:p>
    <w:p w:rsidR="001F1ADC" w:rsidRDefault="001F1ADC" w:rsidP="001F1ADC">
      <w:pPr>
        <w:ind w:right="284"/>
        <w:jc w:val="both"/>
        <w:rPr>
          <w:rFonts w:cs="Latha"/>
          <w:color w:val="000000"/>
          <w:spacing w:val="-1"/>
          <w:lang w:eastAsia="en-US" w:bidi="ta-IN"/>
        </w:rPr>
      </w:pPr>
      <w:r>
        <w:rPr>
          <w:rFonts w:cs="Latha"/>
          <w:color w:val="000000"/>
          <w:spacing w:val="-1"/>
          <w:lang w:val="ru-RU" w:eastAsia="en-US" w:bidi="ta-IN"/>
        </w:rPr>
        <w:tab/>
      </w:r>
      <w:r w:rsidR="002B1C7C">
        <w:rPr>
          <w:rFonts w:cs="Latha"/>
          <w:color w:val="000000"/>
          <w:spacing w:val="-1"/>
          <w:lang w:val="ru-RU" w:eastAsia="en-US" w:bidi="ta-IN"/>
        </w:rPr>
        <w:t xml:space="preserve">Николай Петров </w:t>
      </w:r>
      <w:proofErr w:type="spellStart"/>
      <w:r w:rsidR="002B1C7C">
        <w:rPr>
          <w:rFonts w:cs="Latha"/>
          <w:color w:val="000000"/>
          <w:spacing w:val="-1"/>
          <w:lang w:val="ru-RU" w:eastAsia="en-US" w:bidi="ta-IN"/>
        </w:rPr>
        <w:t>началник</w:t>
      </w:r>
      <w:proofErr w:type="spellEnd"/>
      <w:r w:rsidR="002B1C7C">
        <w:rPr>
          <w:rFonts w:cs="Latha"/>
          <w:color w:val="000000"/>
          <w:spacing w:val="-1"/>
          <w:lang w:val="ru-RU" w:eastAsia="en-US" w:bidi="ta-IN"/>
        </w:rPr>
        <w:t xml:space="preserve"> на РУ- </w:t>
      </w:r>
      <w:proofErr w:type="spellStart"/>
      <w:r w:rsidR="002B1C7C">
        <w:rPr>
          <w:rFonts w:cs="Latha"/>
          <w:color w:val="000000"/>
          <w:spacing w:val="-1"/>
          <w:lang w:val="ru-RU" w:eastAsia="en-US" w:bidi="ta-IN"/>
        </w:rPr>
        <w:t>Гулянци</w:t>
      </w:r>
      <w:proofErr w:type="spellEnd"/>
      <w:r w:rsidR="002B1C7C">
        <w:rPr>
          <w:rFonts w:cs="Latha"/>
          <w:color w:val="000000"/>
          <w:spacing w:val="-1"/>
          <w:lang w:val="ru-RU" w:eastAsia="en-US" w:bidi="ta-IN"/>
        </w:rPr>
        <w:t xml:space="preserve"> </w:t>
      </w:r>
      <w:proofErr w:type="spellStart"/>
      <w:r w:rsidR="0091145C">
        <w:rPr>
          <w:rFonts w:cs="Latha"/>
          <w:color w:val="000000"/>
          <w:spacing w:val="-1"/>
          <w:lang w:val="ru-RU" w:eastAsia="en-US" w:bidi="ta-IN"/>
        </w:rPr>
        <w:t>обясни</w:t>
      </w:r>
      <w:proofErr w:type="spellEnd"/>
      <w:r w:rsidR="0091145C">
        <w:rPr>
          <w:rFonts w:cs="Latha"/>
          <w:color w:val="000000"/>
          <w:spacing w:val="-1"/>
          <w:lang w:val="ru-RU" w:eastAsia="en-US" w:bidi="ta-IN"/>
        </w:rPr>
        <w:t xml:space="preserve">, че </w:t>
      </w:r>
      <w:r w:rsidR="002B1C7C">
        <w:rPr>
          <w:rFonts w:cs="Latha"/>
          <w:color w:val="000000"/>
          <w:spacing w:val="-1"/>
          <w:lang w:val="ru-RU" w:eastAsia="en-US" w:bidi="ta-IN"/>
        </w:rPr>
        <w:t xml:space="preserve">от </w:t>
      </w:r>
      <w:proofErr w:type="spellStart"/>
      <w:r w:rsidR="002B1C7C">
        <w:rPr>
          <w:rFonts w:cs="Latha"/>
          <w:color w:val="000000"/>
          <w:spacing w:val="-1"/>
          <w:lang w:val="ru-RU" w:eastAsia="en-US" w:bidi="ta-IN"/>
        </w:rPr>
        <w:t>месец</w:t>
      </w:r>
      <w:proofErr w:type="spellEnd"/>
      <w:r w:rsidR="002B1C7C">
        <w:rPr>
          <w:rFonts w:cs="Latha"/>
          <w:color w:val="000000"/>
          <w:spacing w:val="-1"/>
          <w:lang w:val="ru-RU" w:eastAsia="en-US" w:bidi="ta-IN"/>
        </w:rPr>
        <w:t xml:space="preserve"> </w:t>
      </w:r>
      <w:proofErr w:type="spellStart"/>
      <w:r w:rsidR="002B1C7C">
        <w:rPr>
          <w:rFonts w:cs="Latha"/>
          <w:color w:val="000000"/>
          <w:spacing w:val="-1"/>
          <w:lang w:val="ru-RU" w:eastAsia="en-US" w:bidi="ta-IN"/>
        </w:rPr>
        <w:t>април</w:t>
      </w:r>
      <w:proofErr w:type="spellEnd"/>
      <w:r w:rsidR="002B1C7C">
        <w:rPr>
          <w:rFonts w:cs="Latha"/>
          <w:color w:val="000000"/>
          <w:spacing w:val="-1"/>
          <w:lang w:val="ru-RU" w:eastAsia="en-US" w:bidi="ta-IN"/>
        </w:rPr>
        <w:t xml:space="preserve"> 2024 година се </w:t>
      </w:r>
      <w:proofErr w:type="spellStart"/>
      <w:r w:rsidR="002B1C7C">
        <w:rPr>
          <w:rFonts w:cs="Latha"/>
          <w:color w:val="000000"/>
          <w:spacing w:val="-1"/>
          <w:lang w:val="ru-RU" w:eastAsia="en-US" w:bidi="ta-IN"/>
        </w:rPr>
        <w:t>възстанови</w:t>
      </w:r>
      <w:proofErr w:type="spellEnd"/>
      <w:r w:rsidR="002B1C7C">
        <w:rPr>
          <w:rFonts w:cs="Latha"/>
          <w:color w:val="000000"/>
          <w:spacing w:val="-1"/>
          <w:lang w:val="ru-RU" w:eastAsia="en-US" w:bidi="ta-IN"/>
        </w:rPr>
        <w:t xml:space="preserve"> статута на </w:t>
      </w:r>
      <w:proofErr w:type="spellStart"/>
      <w:r w:rsidR="002B1C7C">
        <w:rPr>
          <w:rFonts w:cs="Latha"/>
          <w:color w:val="000000"/>
          <w:spacing w:val="-1"/>
          <w:lang w:val="ru-RU" w:eastAsia="en-US" w:bidi="ta-IN"/>
        </w:rPr>
        <w:t>управлението</w:t>
      </w:r>
      <w:proofErr w:type="spellEnd"/>
      <w:r w:rsidR="002B1C7C">
        <w:rPr>
          <w:rFonts w:cs="Latha"/>
          <w:color w:val="000000"/>
          <w:spacing w:val="-1"/>
          <w:lang w:val="ru-RU" w:eastAsia="en-US" w:bidi="ta-IN"/>
        </w:rPr>
        <w:t xml:space="preserve"> </w:t>
      </w:r>
      <w:r w:rsidR="0091145C">
        <w:rPr>
          <w:rFonts w:cs="Latha"/>
          <w:color w:val="000000"/>
          <w:spacing w:val="-1"/>
          <w:lang w:val="ru-RU" w:eastAsia="en-US" w:bidi="ta-IN"/>
        </w:rPr>
        <w:t xml:space="preserve">и от </w:t>
      </w:r>
      <w:proofErr w:type="spellStart"/>
      <w:r w:rsidR="0091145C">
        <w:rPr>
          <w:rFonts w:cs="Latha"/>
          <w:color w:val="000000"/>
          <w:spacing w:val="-1"/>
          <w:lang w:val="ru-RU" w:eastAsia="en-US" w:bidi="ta-IN"/>
        </w:rPr>
        <w:t>участък</w:t>
      </w:r>
      <w:proofErr w:type="spellEnd"/>
      <w:r w:rsidR="0091145C">
        <w:rPr>
          <w:rFonts w:cs="Latha"/>
          <w:color w:val="000000"/>
          <w:spacing w:val="-1"/>
          <w:lang w:val="ru-RU" w:eastAsia="en-US" w:bidi="ta-IN"/>
        </w:rPr>
        <w:t xml:space="preserve"> </w:t>
      </w:r>
      <w:proofErr w:type="spellStart"/>
      <w:r w:rsidR="0091145C">
        <w:rPr>
          <w:rFonts w:cs="Latha"/>
          <w:color w:val="000000"/>
          <w:spacing w:val="-1"/>
          <w:lang w:val="ru-RU" w:eastAsia="en-US" w:bidi="ta-IN"/>
        </w:rPr>
        <w:t>отново</w:t>
      </w:r>
      <w:proofErr w:type="spellEnd"/>
      <w:r w:rsidR="0091145C">
        <w:rPr>
          <w:rFonts w:cs="Latha"/>
          <w:color w:val="000000"/>
          <w:spacing w:val="-1"/>
          <w:lang w:val="ru-RU" w:eastAsia="en-US" w:bidi="ta-IN"/>
        </w:rPr>
        <w:t xml:space="preserve"> </w:t>
      </w:r>
      <w:proofErr w:type="spellStart"/>
      <w:r w:rsidR="0091145C">
        <w:rPr>
          <w:rFonts w:cs="Latha"/>
          <w:color w:val="000000"/>
          <w:spacing w:val="-1"/>
          <w:lang w:val="ru-RU" w:eastAsia="en-US" w:bidi="ta-IN"/>
        </w:rPr>
        <w:t>са</w:t>
      </w:r>
      <w:proofErr w:type="spellEnd"/>
      <w:r w:rsidR="0091145C">
        <w:rPr>
          <w:rFonts w:cs="Latha"/>
          <w:color w:val="000000"/>
          <w:spacing w:val="-1"/>
          <w:lang w:val="ru-RU" w:eastAsia="en-US" w:bidi="ta-IN"/>
        </w:rPr>
        <w:t xml:space="preserve"> </w:t>
      </w:r>
      <w:proofErr w:type="spellStart"/>
      <w:r w:rsidR="0091145C">
        <w:rPr>
          <w:rFonts w:cs="Latha"/>
          <w:color w:val="000000"/>
          <w:spacing w:val="-1"/>
          <w:lang w:val="ru-RU" w:eastAsia="en-US" w:bidi="ta-IN"/>
        </w:rPr>
        <w:t>районно</w:t>
      </w:r>
      <w:proofErr w:type="spellEnd"/>
      <w:r w:rsidR="0091145C">
        <w:rPr>
          <w:rFonts w:cs="Latha"/>
          <w:color w:val="000000"/>
          <w:spacing w:val="-1"/>
          <w:lang w:val="ru-RU" w:eastAsia="en-US" w:bidi="ta-IN"/>
        </w:rPr>
        <w:t xml:space="preserve"> управление. Той благодари на </w:t>
      </w:r>
      <w:proofErr w:type="spellStart"/>
      <w:r w:rsidR="0091145C">
        <w:rPr>
          <w:rFonts w:cs="Latha"/>
          <w:color w:val="000000"/>
          <w:spacing w:val="-1"/>
          <w:lang w:val="ru-RU" w:eastAsia="en-US" w:bidi="ta-IN"/>
        </w:rPr>
        <w:t>всички</w:t>
      </w:r>
      <w:proofErr w:type="spellEnd"/>
      <w:r w:rsidR="0091145C">
        <w:rPr>
          <w:rFonts w:cs="Latha"/>
          <w:color w:val="000000"/>
          <w:spacing w:val="-1"/>
          <w:lang w:val="ru-RU" w:eastAsia="en-US" w:bidi="ta-IN"/>
        </w:rPr>
        <w:t xml:space="preserve"> за </w:t>
      </w:r>
      <w:proofErr w:type="spellStart"/>
      <w:r w:rsidR="0091145C">
        <w:rPr>
          <w:rFonts w:cs="Latha"/>
          <w:color w:val="000000"/>
          <w:spacing w:val="-1"/>
          <w:lang w:val="ru-RU" w:eastAsia="en-US" w:bidi="ta-IN"/>
        </w:rPr>
        <w:t>съвместните</w:t>
      </w:r>
      <w:proofErr w:type="spellEnd"/>
      <w:r w:rsidR="0091145C">
        <w:rPr>
          <w:rFonts w:cs="Latha"/>
          <w:color w:val="000000"/>
          <w:spacing w:val="-1"/>
          <w:lang w:val="ru-RU" w:eastAsia="en-US" w:bidi="ta-IN"/>
        </w:rPr>
        <w:t xml:space="preserve"> усилия по </w:t>
      </w:r>
      <w:proofErr w:type="spellStart"/>
      <w:r w:rsidR="0091145C">
        <w:rPr>
          <w:rFonts w:cs="Latha"/>
          <w:color w:val="000000"/>
          <w:spacing w:val="-1"/>
          <w:lang w:val="ru-RU" w:eastAsia="en-US" w:bidi="ta-IN"/>
        </w:rPr>
        <w:t>този</w:t>
      </w:r>
      <w:proofErr w:type="spellEnd"/>
      <w:r w:rsidR="0091145C">
        <w:rPr>
          <w:rFonts w:cs="Latha"/>
          <w:color w:val="000000"/>
          <w:spacing w:val="-1"/>
          <w:lang w:val="ru-RU" w:eastAsia="en-US" w:bidi="ta-IN"/>
        </w:rPr>
        <w:t xml:space="preserve"> </w:t>
      </w:r>
      <w:proofErr w:type="spellStart"/>
      <w:r w:rsidR="0091145C">
        <w:rPr>
          <w:rFonts w:cs="Latha"/>
          <w:color w:val="000000"/>
          <w:spacing w:val="-1"/>
          <w:lang w:val="ru-RU" w:eastAsia="en-US" w:bidi="ta-IN"/>
        </w:rPr>
        <w:t>въпрос</w:t>
      </w:r>
      <w:proofErr w:type="spellEnd"/>
      <w:r w:rsidR="0091145C">
        <w:rPr>
          <w:rFonts w:cs="Latha"/>
          <w:color w:val="000000"/>
          <w:spacing w:val="-1"/>
          <w:lang w:val="ru-RU" w:eastAsia="en-US" w:bidi="ta-IN"/>
        </w:rPr>
        <w:t xml:space="preserve">. </w:t>
      </w:r>
      <w:proofErr w:type="spellStart"/>
      <w:r w:rsidR="0091145C">
        <w:rPr>
          <w:rFonts w:cs="Latha"/>
          <w:color w:val="000000"/>
          <w:spacing w:val="-1"/>
          <w:lang w:val="ru-RU" w:eastAsia="en-US" w:bidi="ta-IN"/>
        </w:rPr>
        <w:t>Началник</w:t>
      </w:r>
      <w:proofErr w:type="spellEnd"/>
      <w:r w:rsidR="0091145C">
        <w:rPr>
          <w:rFonts w:cs="Latha"/>
          <w:color w:val="000000"/>
          <w:spacing w:val="-1"/>
          <w:lang w:val="ru-RU" w:eastAsia="en-US" w:bidi="ta-IN"/>
        </w:rPr>
        <w:t xml:space="preserve"> Петров </w:t>
      </w:r>
      <w:proofErr w:type="spellStart"/>
      <w:r w:rsidR="0091145C">
        <w:rPr>
          <w:rFonts w:cs="Latha"/>
          <w:color w:val="000000"/>
          <w:spacing w:val="-1"/>
          <w:lang w:val="ru-RU" w:eastAsia="en-US" w:bidi="ta-IN"/>
        </w:rPr>
        <w:t>запозна</w:t>
      </w:r>
      <w:proofErr w:type="spellEnd"/>
      <w:r w:rsidR="0091145C">
        <w:rPr>
          <w:rFonts w:cs="Latha"/>
          <w:color w:val="000000"/>
          <w:spacing w:val="-1"/>
          <w:lang w:val="ru-RU" w:eastAsia="en-US" w:bidi="ta-IN"/>
        </w:rPr>
        <w:t xml:space="preserve"> </w:t>
      </w:r>
      <w:proofErr w:type="spellStart"/>
      <w:r w:rsidR="0091145C">
        <w:rPr>
          <w:rFonts w:cs="Latha"/>
          <w:color w:val="000000"/>
          <w:spacing w:val="-1"/>
          <w:lang w:val="ru-RU" w:eastAsia="en-US" w:bidi="ta-IN"/>
        </w:rPr>
        <w:t>съветниците</w:t>
      </w:r>
      <w:proofErr w:type="spellEnd"/>
      <w:r w:rsidR="0091145C">
        <w:rPr>
          <w:rFonts w:cs="Latha"/>
          <w:color w:val="000000"/>
          <w:spacing w:val="-1"/>
          <w:lang w:val="ru-RU" w:eastAsia="en-US" w:bidi="ta-IN"/>
        </w:rPr>
        <w:t xml:space="preserve"> с </w:t>
      </w:r>
      <w:proofErr w:type="spellStart"/>
      <w:r w:rsidR="0091145C">
        <w:rPr>
          <w:rFonts w:cs="Latha"/>
          <w:color w:val="000000"/>
          <w:spacing w:val="-1"/>
          <w:lang w:val="ru-RU" w:eastAsia="en-US" w:bidi="ta-IN"/>
        </w:rPr>
        <w:t>дейността</w:t>
      </w:r>
      <w:proofErr w:type="spellEnd"/>
      <w:r w:rsidR="0091145C">
        <w:rPr>
          <w:rFonts w:cs="Latha"/>
          <w:color w:val="000000"/>
          <w:spacing w:val="-1"/>
          <w:lang w:val="ru-RU" w:eastAsia="en-US" w:bidi="ta-IN"/>
        </w:rPr>
        <w:t xml:space="preserve"> на </w:t>
      </w:r>
      <w:proofErr w:type="spellStart"/>
      <w:r w:rsidR="0091145C">
        <w:rPr>
          <w:rFonts w:cs="Latha"/>
          <w:color w:val="000000"/>
          <w:spacing w:val="-1"/>
          <w:lang w:val="ru-RU" w:eastAsia="en-US" w:bidi="ta-IN"/>
        </w:rPr>
        <w:t>управлението</w:t>
      </w:r>
      <w:proofErr w:type="spellEnd"/>
      <w:r w:rsidR="0091145C">
        <w:rPr>
          <w:rFonts w:cs="Latha"/>
          <w:color w:val="000000"/>
          <w:spacing w:val="-1"/>
          <w:lang w:val="ru-RU" w:eastAsia="en-US" w:bidi="ta-IN"/>
        </w:rPr>
        <w:t xml:space="preserve">. Подробно </w:t>
      </w:r>
      <w:proofErr w:type="spellStart"/>
      <w:r w:rsidR="0091145C">
        <w:rPr>
          <w:rFonts w:cs="Latha"/>
          <w:color w:val="000000"/>
          <w:spacing w:val="-1"/>
          <w:lang w:val="ru-RU" w:eastAsia="en-US" w:bidi="ta-IN"/>
        </w:rPr>
        <w:t>изнесе</w:t>
      </w:r>
      <w:proofErr w:type="spellEnd"/>
      <w:r w:rsidR="0091145C">
        <w:rPr>
          <w:rFonts w:cs="Latha"/>
          <w:color w:val="000000"/>
          <w:spacing w:val="-1"/>
          <w:lang w:val="ru-RU" w:eastAsia="en-US" w:bidi="ta-IN"/>
        </w:rPr>
        <w:t xml:space="preserve"> </w:t>
      </w:r>
      <w:proofErr w:type="spellStart"/>
      <w:r w:rsidR="0091145C">
        <w:rPr>
          <w:rFonts w:cs="Latha"/>
          <w:color w:val="000000"/>
          <w:spacing w:val="-1"/>
          <w:lang w:val="ru-RU" w:eastAsia="en-US" w:bidi="ta-IN"/>
        </w:rPr>
        <w:t>данни</w:t>
      </w:r>
      <w:proofErr w:type="spellEnd"/>
      <w:r w:rsidR="0091145C">
        <w:rPr>
          <w:rFonts w:cs="Latha"/>
          <w:color w:val="000000"/>
          <w:spacing w:val="-1"/>
          <w:lang w:val="ru-RU" w:eastAsia="en-US" w:bidi="ta-IN"/>
        </w:rPr>
        <w:t xml:space="preserve"> за </w:t>
      </w:r>
      <w:proofErr w:type="spellStart"/>
      <w:r w:rsidR="0091145C">
        <w:rPr>
          <w:rFonts w:cs="Latha"/>
          <w:color w:val="000000"/>
          <w:spacing w:val="-1"/>
          <w:lang w:val="ru-RU" w:eastAsia="en-US" w:bidi="ta-IN"/>
        </w:rPr>
        <w:t>престъпленията</w:t>
      </w:r>
      <w:proofErr w:type="spellEnd"/>
      <w:r w:rsidR="0091145C">
        <w:rPr>
          <w:rFonts w:cs="Latha"/>
          <w:color w:val="000000"/>
          <w:spacing w:val="-1"/>
          <w:lang w:val="ru-RU" w:eastAsia="en-US" w:bidi="ta-IN"/>
        </w:rPr>
        <w:t xml:space="preserve"> на </w:t>
      </w:r>
      <w:proofErr w:type="spellStart"/>
      <w:r w:rsidR="0091145C">
        <w:rPr>
          <w:rFonts w:cs="Latha"/>
          <w:color w:val="000000"/>
          <w:spacing w:val="-1"/>
          <w:lang w:val="ru-RU" w:eastAsia="en-US" w:bidi="ta-IN"/>
        </w:rPr>
        <w:t>територията</w:t>
      </w:r>
      <w:proofErr w:type="spellEnd"/>
      <w:r w:rsidR="0091145C">
        <w:rPr>
          <w:rFonts w:cs="Latha"/>
          <w:color w:val="000000"/>
          <w:spacing w:val="-1"/>
          <w:lang w:val="ru-RU" w:eastAsia="en-US" w:bidi="ta-IN"/>
        </w:rPr>
        <w:t xml:space="preserve"> на </w:t>
      </w:r>
      <w:proofErr w:type="spellStart"/>
      <w:r w:rsidR="0091145C">
        <w:rPr>
          <w:rFonts w:cs="Latha"/>
          <w:color w:val="000000"/>
          <w:spacing w:val="-1"/>
          <w:lang w:val="ru-RU" w:eastAsia="en-US" w:bidi="ta-IN"/>
        </w:rPr>
        <w:t>общината</w:t>
      </w:r>
      <w:proofErr w:type="spellEnd"/>
      <w:r w:rsidR="0091145C">
        <w:rPr>
          <w:rFonts w:cs="Latha"/>
          <w:color w:val="000000"/>
          <w:spacing w:val="-1"/>
          <w:lang w:val="ru-RU" w:eastAsia="en-US" w:bidi="ta-IN"/>
        </w:rPr>
        <w:t xml:space="preserve">. </w:t>
      </w:r>
      <w:proofErr w:type="spellStart"/>
      <w:r w:rsidR="0069538E">
        <w:rPr>
          <w:rFonts w:cs="Latha"/>
          <w:color w:val="000000"/>
          <w:spacing w:val="-1"/>
          <w:lang w:val="ru-RU" w:eastAsia="en-US" w:bidi="ta-IN"/>
        </w:rPr>
        <w:t>През</w:t>
      </w:r>
      <w:proofErr w:type="spellEnd"/>
      <w:r w:rsidR="0069538E">
        <w:rPr>
          <w:rFonts w:cs="Latha"/>
          <w:color w:val="000000"/>
          <w:spacing w:val="-1"/>
          <w:lang w:val="ru-RU" w:eastAsia="en-US" w:bidi="ta-IN"/>
        </w:rPr>
        <w:t xml:space="preserve"> </w:t>
      </w:r>
      <w:proofErr w:type="spellStart"/>
      <w:r w:rsidR="0069538E">
        <w:rPr>
          <w:rFonts w:cs="Latha"/>
          <w:color w:val="000000"/>
          <w:spacing w:val="-1"/>
          <w:lang w:val="ru-RU" w:eastAsia="en-US" w:bidi="ta-IN"/>
        </w:rPr>
        <w:t>отчетния</w:t>
      </w:r>
      <w:proofErr w:type="spellEnd"/>
      <w:r w:rsidR="0069538E">
        <w:rPr>
          <w:rFonts w:cs="Latha"/>
          <w:color w:val="000000"/>
          <w:spacing w:val="-1"/>
          <w:lang w:val="ru-RU" w:eastAsia="en-US" w:bidi="ta-IN"/>
        </w:rPr>
        <w:t xml:space="preserve"> период на 2024 година </w:t>
      </w:r>
      <w:proofErr w:type="spellStart"/>
      <w:r w:rsidR="0069538E">
        <w:rPr>
          <w:rFonts w:cs="Latha"/>
          <w:color w:val="000000"/>
          <w:spacing w:val="-1"/>
          <w:lang w:val="ru-RU" w:eastAsia="en-US" w:bidi="ta-IN"/>
        </w:rPr>
        <w:t>са</w:t>
      </w:r>
      <w:proofErr w:type="spellEnd"/>
      <w:r w:rsidR="0069538E">
        <w:rPr>
          <w:rFonts w:cs="Latha"/>
          <w:color w:val="000000"/>
          <w:spacing w:val="-1"/>
          <w:lang w:val="ru-RU" w:eastAsia="en-US" w:bidi="ta-IN"/>
        </w:rPr>
        <w:t xml:space="preserve"> </w:t>
      </w:r>
      <w:proofErr w:type="spellStart"/>
      <w:r w:rsidR="0069538E">
        <w:rPr>
          <w:rFonts w:cs="Latha"/>
          <w:color w:val="000000"/>
          <w:spacing w:val="-1"/>
          <w:lang w:val="ru-RU" w:eastAsia="en-US" w:bidi="ta-IN"/>
        </w:rPr>
        <w:t>регестрирани</w:t>
      </w:r>
      <w:proofErr w:type="spellEnd"/>
      <w:r w:rsidR="0069538E">
        <w:rPr>
          <w:rFonts w:cs="Latha"/>
          <w:color w:val="000000"/>
          <w:spacing w:val="-1"/>
          <w:lang w:val="ru-RU" w:eastAsia="en-US" w:bidi="ta-IN"/>
        </w:rPr>
        <w:t xml:space="preserve"> 58 </w:t>
      </w:r>
      <w:proofErr w:type="spellStart"/>
      <w:r w:rsidR="0069538E">
        <w:rPr>
          <w:rFonts w:cs="Latha"/>
          <w:color w:val="000000"/>
          <w:spacing w:val="-1"/>
          <w:lang w:val="ru-RU" w:eastAsia="en-US" w:bidi="ta-IN"/>
        </w:rPr>
        <w:t>броя</w:t>
      </w:r>
      <w:proofErr w:type="spellEnd"/>
      <w:r w:rsidR="0069538E">
        <w:rPr>
          <w:rFonts w:cs="Latha"/>
          <w:color w:val="000000"/>
          <w:spacing w:val="-1"/>
          <w:lang w:val="ru-RU" w:eastAsia="en-US" w:bidi="ta-IN"/>
        </w:rPr>
        <w:t xml:space="preserve"> </w:t>
      </w:r>
      <w:proofErr w:type="spellStart"/>
      <w:r w:rsidR="0069538E">
        <w:rPr>
          <w:rFonts w:cs="Latha"/>
          <w:color w:val="000000"/>
          <w:spacing w:val="-1"/>
          <w:lang w:val="ru-RU" w:eastAsia="en-US" w:bidi="ta-IN"/>
        </w:rPr>
        <w:t>престъпления</w:t>
      </w:r>
      <w:proofErr w:type="spellEnd"/>
      <w:r w:rsidR="0069538E">
        <w:rPr>
          <w:rFonts w:cs="Latha"/>
          <w:color w:val="000000"/>
          <w:spacing w:val="-1"/>
          <w:lang w:val="en-US" w:eastAsia="en-US" w:bidi="ta-IN"/>
        </w:rPr>
        <w:t>,</w:t>
      </w:r>
      <w:r w:rsidR="0069538E">
        <w:rPr>
          <w:rFonts w:cs="Latha"/>
          <w:color w:val="000000"/>
          <w:spacing w:val="-1"/>
          <w:lang w:eastAsia="en-US" w:bidi="ta-IN"/>
        </w:rPr>
        <w:t xml:space="preserve"> постигнатата </w:t>
      </w:r>
      <w:proofErr w:type="spellStart"/>
      <w:r w:rsidR="0069538E">
        <w:rPr>
          <w:rFonts w:cs="Latha"/>
          <w:color w:val="000000"/>
          <w:spacing w:val="-1"/>
          <w:lang w:eastAsia="en-US" w:bidi="ta-IN"/>
        </w:rPr>
        <w:t>разкриваемост</w:t>
      </w:r>
      <w:proofErr w:type="spellEnd"/>
      <w:r w:rsidR="0069538E">
        <w:rPr>
          <w:rFonts w:cs="Latha"/>
          <w:color w:val="000000"/>
          <w:spacing w:val="-1"/>
          <w:lang w:eastAsia="en-US" w:bidi="ta-IN"/>
        </w:rPr>
        <w:t xml:space="preserve"> е около 45 </w:t>
      </w:r>
      <w:proofErr w:type="gramStart"/>
      <w:r w:rsidR="0069538E">
        <w:rPr>
          <w:rFonts w:cs="Latha"/>
          <w:color w:val="000000"/>
          <w:spacing w:val="-1"/>
          <w:lang w:val="en-US" w:eastAsia="en-US" w:bidi="ta-IN"/>
        </w:rPr>
        <w:t>%</w:t>
      </w:r>
      <w:r w:rsidR="0069538E">
        <w:rPr>
          <w:rFonts w:cs="Latha"/>
          <w:color w:val="000000"/>
          <w:spacing w:val="-1"/>
          <w:lang w:eastAsia="en-US" w:bidi="ta-IN"/>
        </w:rPr>
        <w:t xml:space="preserve"> .</w:t>
      </w:r>
      <w:proofErr w:type="gramEnd"/>
      <w:r w:rsidR="0069538E">
        <w:rPr>
          <w:rFonts w:cs="Latha"/>
          <w:color w:val="000000"/>
          <w:spacing w:val="-1"/>
          <w:lang w:eastAsia="en-US" w:bidi="ta-IN"/>
        </w:rPr>
        <w:t xml:space="preserve"> Той обясни</w:t>
      </w:r>
      <w:r w:rsidR="0069538E">
        <w:rPr>
          <w:rFonts w:cs="Latha"/>
          <w:color w:val="000000"/>
          <w:spacing w:val="-1"/>
          <w:lang w:val="en-US" w:eastAsia="en-US" w:bidi="ta-IN"/>
        </w:rPr>
        <w:t>,</w:t>
      </w:r>
      <w:r w:rsidR="0069538E">
        <w:rPr>
          <w:rFonts w:cs="Latha"/>
          <w:color w:val="000000"/>
          <w:spacing w:val="-1"/>
          <w:lang w:eastAsia="en-US" w:bidi="ta-IN"/>
        </w:rPr>
        <w:t xml:space="preserve"> че през отчетния период с приоритет се работи върху превенцията на престъпността</w:t>
      </w:r>
      <w:r w:rsidR="0069538E">
        <w:rPr>
          <w:rFonts w:cs="Latha"/>
          <w:color w:val="000000"/>
          <w:spacing w:val="-1"/>
          <w:lang w:val="en-US" w:eastAsia="en-US" w:bidi="ta-IN"/>
        </w:rPr>
        <w:t>,</w:t>
      </w:r>
      <w:r w:rsidR="0069538E">
        <w:rPr>
          <w:rFonts w:cs="Latha"/>
          <w:color w:val="000000"/>
          <w:spacing w:val="-1"/>
          <w:lang w:eastAsia="en-US" w:bidi="ta-IN"/>
        </w:rPr>
        <w:t xml:space="preserve"> опазването на обществения ред</w:t>
      </w:r>
      <w:r w:rsidR="0069538E">
        <w:rPr>
          <w:rFonts w:cs="Latha"/>
          <w:color w:val="000000"/>
          <w:spacing w:val="-1"/>
          <w:lang w:val="en-US" w:eastAsia="en-US" w:bidi="ta-IN"/>
        </w:rPr>
        <w:t xml:space="preserve">, </w:t>
      </w:r>
      <w:r w:rsidR="0069538E">
        <w:rPr>
          <w:rFonts w:cs="Latha"/>
          <w:color w:val="000000"/>
          <w:spacing w:val="-1"/>
          <w:lang w:eastAsia="en-US" w:bidi="ta-IN"/>
        </w:rPr>
        <w:t>подобряване на безопасността и контрола на движение по пътищата. Председателя</w:t>
      </w:r>
      <w:r w:rsidR="0066271D">
        <w:rPr>
          <w:rFonts w:cs="Latha"/>
          <w:color w:val="000000"/>
          <w:spacing w:val="-1"/>
          <w:lang w:eastAsia="en-US" w:bidi="ta-IN"/>
        </w:rPr>
        <w:t>т</w:t>
      </w:r>
      <w:r w:rsidR="0069538E">
        <w:rPr>
          <w:rFonts w:cs="Latha"/>
          <w:color w:val="000000"/>
          <w:spacing w:val="-1"/>
          <w:lang w:eastAsia="en-US" w:bidi="ta-IN"/>
        </w:rPr>
        <w:t xml:space="preserve"> на </w:t>
      </w:r>
      <w:proofErr w:type="spellStart"/>
      <w:r w:rsidR="0069538E">
        <w:rPr>
          <w:rFonts w:cs="Latha"/>
          <w:color w:val="000000"/>
          <w:spacing w:val="-1"/>
          <w:lang w:eastAsia="en-US" w:bidi="ta-IN"/>
        </w:rPr>
        <w:t>ОбС</w:t>
      </w:r>
      <w:proofErr w:type="spellEnd"/>
      <w:r w:rsidR="0069538E">
        <w:rPr>
          <w:rFonts w:cs="Latha"/>
          <w:color w:val="000000"/>
          <w:spacing w:val="-1"/>
          <w:lang w:eastAsia="en-US" w:bidi="ta-IN"/>
        </w:rPr>
        <w:t xml:space="preserve"> даде думата на съветниците за въпроси.</w:t>
      </w:r>
    </w:p>
    <w:p w:rsidR="0069538E" w:rsidRDefault="0069538E" w:rsidP="00593CEE">
      <w:pPr>
        <w:ind w:right="284" w:firstLine="708"/>
        <w:jc w:val="both"/>
        <w:rPr>
          <w:rFonts w:cs="Latha"/>
          <w:color w:val="000000"/>
          <w:spacing w:val="-1"/>
          <w:lang w:eastAsia="en-US" w:bidi="ta-IN"/>
        </w:rPr>
      </w:pPr>
      <w:r>
        <w:rPr>
          <w:rFonts w:cs="Latha"/>
          <w:color w:val="000000"/>
          <w:spacing w:val="-1"/>
          <w:lang w:eastAsia="en-US" w:bidi="ta-IN"/>
        </w:rPr>
        <w:t>Пл</w:t>
      </w:r>
      <w:r w:rsidR="00593CEE">
        <w:rPr>
          <w:rFonts w:cs="Latha"/>
          <w:color w:val="000000"/>
          <w:spacing w:val="-1"/>
          <w:lang w:eastAsia="en-US" w:bidi="ta-IN"/>
        </w:rPr>
        <w:t>амен Давидов – на кретският път и главната улица в село Брест има табела до 10 тона и не се спазват.</w:t>
      </w:r>
    </w:p>
    <w:p w:rsidR="00593CEE" w:rsidRDefault="00593CEE" w:rsidP="00593CEE">
      <w:pPr>
        <w:ind w:right="284" w:firstLine="708"/>
        <w:jc w:val="both"/>
        <w:rPr>
          <w:rFonts w:cs="Latha"/>
          <w:color w:val="000000"/>
          <w:spacing w:val="-1"/>
          <w:lang w:eastAsia="en-US" w:bidi="ta-IN"/>
        </w:rPr>
      </w:pPr>
      <w:r>
        <w:rPr>
          <w:rFonts w:cs="Latha"/>
          <w:color w:val="000000"/>
          <w:spacing w:val="-1"/>
          <w:lang w:eastAsia="en-US" w:bidi="ta-IN"/>
        </w:rPr>
        <w:t>Емилия Петрушева</w:t>
      </w:r>
      <w:r w:rsidR="00B6746C">
        <w:rPr>
          <w:rFonts w:cs="Latha"/>
          <w:color w:val="000000"/>
          <w:spacing w:val="-1"/>
          <w:lang w:eastAsia="en-US" w:bidi="ta-IN"/>
        </w:rPr>
        <w:t xml:space="preserve"> благодари на началника на полицията за съвместната им работа и каза, че се надява</w:t>
      </w:r>
      <w:r>
        <w:rPr>
          <w:rFonts w:cs="Latha"/>
          <w:color w:val="000000"/>
          <w:spacing w:val="-1"/>
          <w:lang w:eastAsia="en-US" w:bidi="ta-IN"/>
        </w:rPr>
        <w:t xml:space="preserve"> и за напред да е така.</w:t>
      </w:r>
    </w:p>
    <w:p w:rsidR="00593CEE" w:rsidRDefault="00593CEE" w:rsidP="00593CEE">
      <w:pPr>
        <w:ind w:right="284" w:firstLine="708"/>
        <w:jc w:val="both"/>
        <w:rPr>
          <w:rFonts w:cs="Latha"/>
          <w:color w:val="000000"/>
          <w:spacing w:val="-1"/>
          <w:lang w:eastAsia="en-US" w:bidi="ta-IN"/>
        </w:rPr>
      </w:pPr>
      <w:r>
        <w:rPr>
          <w:rFonts w:cs="Latha"/>
          <w:color w:val="000000"/>
          <w:spacing w:val="-1"/>
          <w:lang w:eastAsia="en-US" w:bidi="ta-IN"/>
        </w:rPr>
        <w:t>Кмет</w:t>
      </w:r>
      <w:r w:rsidR="00B6746C">
        <w:rPr>
          <w:rFonts w:cs="Latha"/>
          <w:color w:val="000000"/>
          <w:spacing w:val="-1"/>
          <w:lang w:eastAsia="en-US" w:bidi="ta-IN"/>
        </w:rPr>
        <w:t>ът</w:t>
      </w:r>
      <w:r>
        <w:rPr>
          <w:rFonts w:cs="Latha"/>
          <w:color w:val="000000"/>
          <w:spacing w:val="-1"/>
          <w:lang w:eastAsia="en-US" w:bidi="ta-IN"/>
        </w:rPr>
        <w:t xml:space="preserve"> на Общината Лъчезар Яков каза</w:t>
      </w:r>
      <w:r>
        <w:rPr>
          <w:rFonts w:cs="Latha"/>
          <w:color w:val="000000"/>
          <w:spacing w:val="-1"/>
          <w:lang w:val="en-US" w:eastAsia="en-US" w:bidi="ta-IN"/>
        </w:rPr>
        <w:t xml:space="preserve">, </w:t>
      </w:r>
      <w:r>
        <w:rPr>
          <w:rFonts w:cs="Latha"/>
          <w:color w:val="000000"/>
          <w:spacing w:val="-1"/>
          <w:lang w:eastAsia="en-US" w:bidi="ta-IN"/>
        </w:rPr>
        <w:t xml:space="preserve">че </w:t>
      </w:r>
      <w:r w:rsidR="00DA663A">
        <w:rPr>
          <w:rFonts w:cs="Latha"/>
          <w:color w:val="000000"/>
          <w:spacing w:val="-1"/>
          <w:lang w:eastAsia="en-US" w:bidi="ta-IN"/>
        </w:rPr>
        <w:t>комуникацията е на ниво и работата и на двете администрации е добра. Благодари за всичко</w:t>
      </w:r>
      <w:r w:rsidR="00B6746C">
        <w:rPr>
          <w:rFonts w:cs="Latha"/>
          <w:color w:val="000000"/>
          <w:spacing w:val="-1"/>
          <w:lang w:eastAsia="en-US" w:bidi="ta-IN"/>
        </w:rPr>
        <w:t xml:space="preserve">  и обеща и за напред да се работи за благото на общината.</w:t>
      </w:r>
    </w:p>
    <w:p w:rsidR="00DA663A" w:rsidRDefault="00DA663A" w:rsidP="00593CEE">
      <w:pPr>
        <w:ind w:right="284" w:firstLine="708"/>
        <w:jc w:val="both"/>
        <w:rPr>
          <w:rFonts w:cs="Latha"/>
          <w:color w:val="000000"/>
          <w:spacing w:val="-1"/>
          <w:lang w:eastAsia="en-US" w:bidi="ta-IN"/>
        </w:rPr>
      </w:pPr>
      <w:r>
        <w:rPr>
          <w:rFonts w:cs="Latha"/>
          <w:color w:val="000000"/>
          <w:spacing w:val="-1"/>
          <w:lang w:eastAsia="en-US" w:bidi="ta-IN"/>
        </w:rPr>
        <w:t>Илияна Петрова благодари за съвместната дейност от страна на бърза помощ.</w:t>
      </w:r>
    </w:p>
    <w:p w:rsidR="00B22E1A" w:rsidRDefault="00DA663A" w:rsidP="00B22E1A">
      <w:pPr>
        <w:ind w:right="284" w:firstLine="708"/>
        <w:jc w:val="both"/>
        <w:rPr>
          <w:rFonts w:cs="Latha"/>
          <w:color w:val="000000"/>
          <w:spacing w:val="-1"/>
          <w:lang w:eastAsia="en-US" w:bidi="ta-IN"/>
        </w:rPr>
      </w:pPr>
      <w:r>
        <w:rPr>
          <w:rFonts w:cs="Latha"/>
          <w:color w:val="000000"/>
          <w:spacing w:val="-1"/>
          <w:lang w:eastAsia="en-US" w:bidi="ta-IN"/>
        </w:rPr>
        <w:t>Кмет</w:t>
      </w:r>
      <w:r w:rsidR="00B6746C">
        <w:rPr>
          <w:rFonts w:cs="Latha"/>
          <w:color w:val="000000"/>
          <w:spacing w:val="-1"/>
          <w:lang w:eastAsia="en-US" w:bidi="ta-IN"/>
        </w:rPr>
        <w:t>ът</w:t>
      </w:r>
      <w:r>
        <w:rPr>
          <w:rFonts w:cs="Latha"/>
          <w:color w:val="000000"/>
          <w:spacing w:val="-1"/>
          <w:lang w:eastAsia="en-US" w:bidi="ta-IN"/>
        </w:rPr>
        <w:t xml:space="preserve"> на село Брест </w:t>
      </w:r>
      <w:r w:rsidR="00B6746C">
        <w:rPr>
          <w:rFonts w:cs="Latha"/>
          <w:color w:val="000000"/>
          <w:spacing w:val="-1"/>
          <w:lang w:eastAsia="en-US" w:bidi="ta-IN"/>
        </w:rPr>
        <w:t>също изрази своята</w:t>
      </w:r>
      <w:r>
        <w:rPr>
          <w:rFonts w:cs="Latha"/>
          <w:color w:val="000000"/>
          <w:spacing w:val="-1"/>
          <w:lang w:eastAsia="en-US" w:bidi="ta-IN"/>
        </w:rPr>
        <w:t xml:space="preserve"> благодарност за работа</w:t>
      </w:r>
      <w:r w:rsidR="00B6746C">
        <w:rPr>
          <w:rFonts w:cs="Latha"/>
          <w:color w:val="000000"/>
          <w:spacing w:val="-1"/>
          <w:lang w:eastAsia="en-US" w:bidi="ta-IN"/>
        </w:rPr>
        <w:t xml:space="preserve"> на управлението</w:t>
      </w:r>
      <w:r>
        <w:rPr>
          <w:rFonts w:cs="Latha"/>
          <w:color w:val="000000"/>
          <w:spacing w:val="-1"/>
          <w:lang w:eastAsia="en-US" w:bidi="ta-IN"/>
        </w:rPr>
        <w:t xml:space="preserve"> и за това</w:t>
      </w:r>
      <w:r>
        <w:rPr>
          <w:rFonts w:cs="Latha"/>
          <w:color w:val="000000"/>
          <w:spacing w:val="-1"/>
          <w:lang w:val="en-US" w:eastAsia="en-US" w:bidi="ta-IN"/>
        </w:rPr>
        <w:t xml:space="preserve">, </w:t>
      </w:r>
      <w:r>
        <w:rPr>
          <w:rFonts w:cs="Latha"/>
          <w:color w:val="000000"/>
          <w:spacing w:val="-1"/>
          <w:lang w:eastAsia="en-US" w:bidi="ta-IN"/>
        </w:rPr>
        <w:t>че се отзовават винаги на време</w:t>
      </w:r>
      <w:r>
        <w:rPr>
          <w:rFonts w:cs="Latha"/>
          <w:color w:val="000000"/>
          <w:spacing w:val="-1"/>
          <w:lang w:val="en-US" w:eastAsia="en-US" w:bidi="ta-IN"/>
        </w:rPr>
        <w:t xml:space="preserve">, </w:t>
      </w:r>
      <w:r>
        <w:rPr>
          <w:rFonts w:cs="Latha"/>
          <w:color w:val="000000"/>
          <w:spacing w:val="-1"/>
          <w:lang w:eastAsia="en-US" w:bidi="ta-IN"/>
        </w:rPr>
        <w:t xml:space="preserve">без да се налага да </w:t>
      </w:r>
      <w:r w:rsidR="00B6746C">
        <w:rPr>
          <w:rFonts w:cs="Latha"/>
          <w:color w:val="000000"/>
          <w:spacing w:val="-1"/>
          <w:lang w:eastAsia="en-US" w:bidi="ta-IN"/>
        </w:rPr>
        <w:t>се чака</w:t>
      </w:r>
      <w:r>
        <w:rPr>
          <w:rFonts w:cs="Latha"/>
          <w:color w:val="000000"/>
          <w:spacing w:val="-1"/>
          <w:lang w:eastAsia="en-US" w:bidi="ta-IN"/>
        </w:rPr>
        <w:t>.</w:t>
      </w:r>
      <w:r w:rsidRPr="00DA663A">
        <w:rPr>
          <w:rFonts w:cs="Latha"/>
          <w:color w:val="000000"/>
          <w:spacing w:val="-1"/>
          <w:lang w:eastAsia="en-US" w:bidi="ta-IN"/>
        </w:rPr>
        <w:t xml:space="preserve"> </w:t>
      </w:r>
      <w:r w:rsidR="00B22E1A" w:rsidRPr="00B22E1A">
        <w:rPr>
          <w:rFonts w:cs="Latha"/>
          <w:color w:val="000000"/>
          <w:spacing w:val="-1"/>
          <w:lang w:eastAsia="en-US" w:bidi="ta-IN"/>
        </w:rPr>
        <w:t xml:space="preserve">След провелото се гласуване, с резултат </w:t>
      </w:r>
    </w:p>
    <w:p w:rsidR="00B22E1A" w:rsidRPr="00B22E1A" w:rsidRDefault="00B22E1A" w:rsidP="00B22E1A">
      <w:pPr>
        <w:ind w:right="284" w:firstLine="708"/>
        <w:jc w:val="both"/>
        <w:rPr>
          <w:rFonts w:cs="Latha"/>
          <w:color w:val="000000"/>
          <w:spacing w:val="-1"/>
          <w:lang w:eastAsia="en-US" w:bidi="ta-IN"/>
        </w:rPr>
      </w:pPr>
      <w:r>
        <w:rPr>
          <w:rFonts w:cs="Latha"/>
          <w:color w:val="000000"/>
          <w:spacing w:val="-1"/>
          <w:lang w:eastAsia="en-US" w:bidi="ta-IN"/>
        </w:rPr>
        <w:t xml:space="preserve">            Гласували – 17</w:t>
      </w:r>
    </w:p>
    <w:p w:rsidR="00B22E1A" w:rsidRPr="00B22E1A" w:rsidRDefault="00B22E1A" w:rsidP="00B22E1A">
      <w:pPr>
        <w:ind w:right="284" w:firstLine="708"/>
        <w:jc w:val="both"/>
        <w:rPr>
          <w:rFonts w:cs="Latha"/>
          <w:color w:val="000000"/>
          <w:spacing w:val="-1"/>
          <w:lang w:eastAsia="en-US" w:bidi="ta-IN"/>
        </w:rPr>
      </w:pPr>
      <w:r>
        <w:rPr>
          <w:rFonts w:cs="Latha"/>
          <w:color w:val="000000"/>
          <w:spacing w:val="-1"/>
          <w:lang w:eastAsia="en-US" w:bidi="ta-IN"/>
        </w:rPr>
        <w:lastRenderedPageBreak/>
        <w:tab/>
        <w:t>За – 17</w:t>
      </w:r>
    </w:p>
    <w:p w:rsidR="00B22E1A" w:rsidRPr="00B22E1A" w:rsidRDefault="00B22E1A" w:rsidP="00B22E1A">
      <w:pPr>
        <w:ind w:right="284" w:firstLine="708"/>
        <w:jc w:val="both"/>
        <w:rPr>
          <w:rFonts w:cs="Latha"/>
          <w:color w:val="000000"/>
          <w:spacing w:val="-1"/>
          <w:lang w:eastAsia="en-US" w:bidi="ta-IN"/>
        </w:rPr>
      </w:pPr>
      <w:r w:rsidRPr="00B22E1A">
        <w:rPr>
          <w:rFonts w:cs="Latha"/>
          <w:color w:val="000000"/>
          <w:spacing w:val="-1"/>
          <w:lang w:eastAsia="en-US" w:bidi="ta-IN"/>
        </w:rPr>
        <w:tab/>
        <w:t>Против – няма</w:t>
      </w:r>
    </w:p>
    <w:p w:rsidR="00B22E1A" w:rsidRDefault="00B22E1A" w:rsidP="00B22E1A">
      <w:pPr>
        <w:ind w:right="284" w:firstLine="708"/>
        <w:jc w:val="both"/>
        <w:rPr>
          <w:rFonts w:cs="Latha"/>
          <w:color w:val="000000"/>
          <w:spacing w:val="-1"/>
          <w:lang w:eastAsia="en-US" w:bidi="ta-IN"/>
        </w:rPr>
      </w:pPr>
      <w:r>
        <w:rPr>
          <w:rFonts w:cs="Latha"/>
          <w:color w:val="000000"/>
          <w:spacing w:val="-1"/>
          <w:lang w:eastAsia="en-US" w:bidi="ta-IN"/>
        </w:rPr>
        <w:tab/>
        <w:t>Въздържали се – няма</w:t>
      </w:r>
    </w:p>
    <w:p w:rsidR="00673067" w:rsidRDefault="00B6746C" w:rsidP="00B22E1A">
      <w:pPr>
        <w:ind w:right="284" w:firstLine="708"/>
        <w:jc w:val="both"/>
        <w:rPr>
          <w:rFonts w:cs="Latha"/>
          <w:color w:val="000000"/>
          <w:spacing w:val="-1"/>
          <w:lang w:eastAsia="en-US" w:bidi="ta-IN"/>
        </w:rPr>
      </w:pPr>
      <w:r>
        <w:rPr>
          <w:rFonts w:cs="Latha"/>
          <w:color w:val="000000"/>
          <w:spacing w:val="-1"/>
          <w:lang w:eastAsia="en-US" w:bidi="ta-IN"/>
        </w:rPr>
        <w:t xml:space="preserve">            </w:t>
      </w:r>
      <w:r w:rsidR="00B22E1A" w:rsidRPr="00B22E1A">
        <w:rPr>
          <w:rFonts w:cs="Latha"/>
          <w:color w:val="000000"/>
          <w:spacing w:val="-1"/>
          <w:lang w:eastAsia="en-US" w:bidi="ta-IN"/>
        </w:rPr>
        <w:t xml:space="preserve">На основание </w:t>
      </w:r>
      <w:r w:rsidR="00673067">
        <w:rPr>
          <w:rFonts w:cs="Latha"/>
          <w:color w:val="000000"/>
          <w:spacing w:val="-1"/>
          <w:lang w:eastAsia="en-US" w:bidi="ta-IN"/>
        </w:rPr>
        <w:t>чл.21</w:t>
      </w:r>
      <w:r w:rsidR="00673067">
        <w:rPr>
          <w:rFonts w:cs="Latha"/>
          <w:color w:val="000000"/>
          <w:spacing w:val="-1"/>
          <w:lang w:val="en-US" w:eastAsia="en-US" w:bidi="ta-IN"/>
        </w:rPr>
        <w:t xml:space="preserve">, </w:t>
      </w:r>
      <w:r w:rsidR="00673067">
        <w:rPr>
          <w:rFonts w:cs="Latha"/>
          <w:color w:val="000000"/>
          <w:spacing w:val="-1"/>
          <w:lang w:eastAsia="en-US" w:bidi="ta-IN"/>
        </w:rPr>
        <w:t>ал.1</w:t>
      </w:r>
      <w:r w:rsidR="00673067">
        <w:rPr>
          <w:rFonts w:cs="Latha"/>
          <w:color w:val="000000"/>
          <w:spacing w:val="-1"/>
          <w:lang w:val="en-US" w:eastAsia="en-US" w:bidi="ta-IN"/>
        </w:rPr>
        <w:t xml:space="preserve">, </w:t>
      </w:r>
      <w:r w:rsidR="00673067">
        <w:rPr>
          <w:rFonts w:cs="Latha"/>
          <w:color w:val="000000"/>
          <w:spacing w:val="-1"/>
          <w:lang w:eastAsia="en-US" w:bidi="ta-IN"/>
        </w:rPr>
        <w:t>т.23 и чл.5</w:t>
      </w:r>
      <w:r w:rsidR="00673067">
        <w:rPr>
          <w:rFonts w:cs="Latha"/>
          <w:color w:val="000000"/>
          <w:spacing w:val="-1"/>
          <w:lang w:val="en-US" w:eastAsia="en-US" w:bidi="ta-IN"/>
        </w:rPr>
        <w:t xml:space="preserve">, </w:t>
      </w:r>
      <w:r w:rsidR="00673067">
        <w:rPr>
          <w:rFonts w:cs="Latha"/>
          <w:color w:val="000000"/>
          <w:spacing w:val="-1"/>
          <w:lang w:eastAsia="en-US" w:bidi="ta-IN"/>
        </w:rPr>
        <w:t>ал.1</w:t>
      </w:r>
      <w:r w:rsidR="00673067">
        <w:rPr>
          <w:rFonts w:cs="Latha"/>
          <w:color w:val="000000"/>
          <w:spacing w:val="-1"/>
          <w:lang w:val="en-US" w:eastAsia="en-US" w:bidi="ta-IN"/>
        </w:rPr>
        <w:t xml:space="preserve">, </w:t>
      </w:r>
      <w:r w:rsidR="00673067">
        <w:rPr>
          <w:rFonts w:cs="Latha"/>
          <w:color w:val="000000"/>
          <w:spacing w:val="-1"/>
          <w:lang w:eastAsia="en-US" w:bidi="ta-IN"/>
        </w:rPr>
        <w:t xml:space="preserve">т.22 и чл.6 от правилника за организацията и дейността на </w:t>
      </w:r>
      <w:proofErr w:type="spellStart"/>
      <w:r w:rsidR="00673067">
        <w:rPr>
          <w:rFonts w:cs="Latha"/>
          <w:color w:val="000000"/>
          <w:spacing w:val="-1"/>
          <w:lang w:eastAsia="en-US" w:bidi="ta-IN"/>
        </w:rPr>
        <w:t>ОбС</w:t>
      </w:r>
      <w:proofErr w:type="spellEnd"/>
      <w:r w:rsidR="00673067">
        <w:rPr>
          <w:rFonts w:cs="Latha"/>
          <w:color w:val="000000"/>
          <w:spacing w:val="-1"/>
          <w:lang w:val="en-US" w:eastAsia="en-US" w:bidi="ta-IN"/>
        </w:rPr>
        <w:t>,</w:t>
      </w:r>
      <w:r w:rsidR="00673067">
        <w:rPr>
          <w:rFonts w:cs="Latha"/>
          <w:color w:val="000000"/>
          <w:spacing w:val="-1"/>
          <w:lang w:eastAsia="en-US" w:bidi="ta-IN"/>
        </w:rPr>
        <w:t xml:space="preserve"> </w:t>
      </w:r>
      <w:proofErr w:type="spellStart"/>
      <w:r w:rsidR="00673067">
        <w:rPr>
          <w:rFonts w:cs="Latha"/>
          <w:color w:val="000000"/>
          <w:spacing w:val="-1"/>
          <w:lang w:eastAsia="en-US" w:bidi="ta-IN"/>
        </w:rPr>
        <w:t>ОбС</w:t>
      </w:r>
      <w:proofErr w:type="spellEnd"/>
      <w:r w:rsidR="00673067">
        <w:rPr>
          <w:rFonts w:cs="Latha"/>
          <w:color w:val="000000"/>
          <w:spacing w:val="-1"/>
          <w:lang w:eastAsia="en-US" w:bidi="ta-IN"/>
        </w:rPr>
        <w:t xml:space="preserve"> Гулянци взе следното </w:t>
      </w:r>
    </w:p>
    <w:p w:rsidR="00B22E1A" w:rsidRDefault="00B22E1A" w:rsidP="00673067">
      <w:pPr>
        <w:ind w:right="284" w:firstLine="708"/>
        <w:jc w:val="center"/>
        <w:rPr>
          <w:rFonts w:cs="Latha"/>
          <w:color w:val="000000"/>
          <w:spacing w:val="-1"/>
          <w:lang w:eastAsia="en-US" w:bidi="ta-IN"/>
        </w:rPr>
      </w:pPr>
    </w:p>
    <w:p w:rsidR="00673067" w:rsidRDefault="00673067" w:rsidP="00673067">
      <w:pPr>
        <w:ind w:right="284" w:firstLine="708"/>
        <w:jc w:val="center"/>
        <w:rPr>
          <w:rFonts w:cs="Latha"/>
          <w:color w:val="000000"/>
          <w:spacing w:val="-1"/>
          <w:lang w:eastAsia="en-US" w:bidi="ta-IN"/>
        </w:rPr>
      </w:pPr>
      <w:r>
        <w:rPr>
          <w:rFonts w:cs="Latha"/>
          <w:color w:val="000000"/>
          <w:spacing w:val="-1"/>
          <w:lang w:eastAsia="en-US" w:bidi="ta-IN"/>
        </w:rPr>
        <w:t xml:space="preserve">Р Е Ш Е Н И Е </w:t>
      </w:r>
    </w:p>
    <w:p w:rsidR="00673067" w:rsidRDefault="00673067" w:rsidP="00673067">
      <w:pPr>
        <w:ind w:right="284" w:firstLine="708"/>
        <w:jc w:val="center"/>
        <w:rPr>
          <w:rFonts w:cs="Latha"/>
          <w:color w:val="000000"/>
          <w:spacing w:val="-1"/>
          <w:lang w:eastAsia="en-US" w:bidi="ta-IN"/>
        </w:rPr>
      </w:pPr>
    </w:p>
    <w:p w:rsidR="00673067" w:rsidRDefault="00673067" w:rsidP="00673067">
      <w:pPr>
        <w:ind w:right="284" w:firstLine="708"/>
        <w:jc w:val="center"/>
        <w:rPr>
          <w:rFonts w:cs="Latha"/>
          <w:color w:val="000000"/>
          <w:spacing w:val="-1"/>
          <w:lang w:eastAsia="en-US" w:bidi="ta-IN"/>
        </w:rPr>
      </w:pPr>
      <w:r>
        <w:rPr>
          <w:rFonts w:cs="Latha"/>
          <w:color w:val="000000"/>
          <w:spacing w:val="-1"/>
          <w:lang w:eastAsia="en-US" w:bidi="ta-IN"/>
        </w:rPr>
        <w:t>№ 278</w:t>
      </w:r>
    </w:p>
    <w:p w:rsidR="00673067" w:rsidRDefault="00673067" w:rsidP="00673067">
      <w:pPr>
        <w:ind w:right="284" w:firstLine="708"/>
        <w:jc w:val="center"/>
        <w:rPr>
          <w:rFonts w:cs="Latha"/>
          <w:color w:val="000000"/>
          <w:spacing w:val="-1"/>
          <w:lang w:eastAsia="en-US" w:bidi="ta-IN"/>
        </w:rPr>
      </w:pPr>
      <w:r>
        <w:rPr>
          <w:rFonts w:cs="Latha"/>
          <w:color w:val="000000"/>
          <w:spacing w:val="-1"/>
          <w:lang w:eastAsia="en-US" w:bidi="ta-IN"/>
        </w:rPr>
        <w:t xml:space="preserve"> </w:t>
      </w:r>
    </w:p>
    <w:p w:rsidR="00673067" w:rsidRPr="00673067" w:rsidRDefault="00B6746C" w:rsidP="00B6746C">
      <w:pPr>
        <w:ind w:right="284"/>
        <w:jc w:val="both"/>
        <w:rPr>
          <w:rFonts w:cs="Latha"/>
          <w:color w:val="000000"/>
          <w:spacing w:val="-1"/>
          <w:lang w:eastAsia="en-US" w:bidi="ta-IN"/>
        </w:rPr>
      </w:pPr>
      <w:r>
        <w:rPr>
          <w:rFonts w:cs="Latha"/>
          <w:color w:val="000000"/>
          <w:spacing w:val="-1"/>
          <w:lang w:eastAsia="en-US" w:bidi="ta-IN"/>
        </w:rPr>
        <w:t xml:space="preserve">                      1.</w:t>
      </w:r>
      <w:r w:rsidR="00673067">
        <w:rPr>
          <w:rFonts w:cs="Latha"/>
          <w:color w:val="000000"/>
          <w:spacing w:val="-1"/>
          <w:lang w:eastAsia="en-US" w:bidi="ta-IN"/>
        </w:rPr>
        <w:t>Об</w:t>
      </w:r>
      <w:r w:rsidR="000B4330">
        <w:rPr>
          <w:rFonts w:cs="Latha"/>
          <w:color w:val="000000"/>
          <w:spacing w:val="-1"/>
          <w:lang w:eastAsia="en-US" w:bidi="ta-IN"/>
        </w:rPr>
        <w:t>щински съвет</w:t>
      </w:r>
      <w:r w:rsidR="00673067">
        <w:rPr>
          <w:rFonts w:cs="Latha"/>
          <w:color w:val="000000"/>
          <w:spacing w:val="-1"/>
          <w:lang w:eastAsia="en-US" w:bidi="ta-IN"/>
        </w:rPr>
        <w:t xml:space="preserve"> Гулянци приема а</w:t>
      </w:r>
      <w:r w:rsidR="00673067" w:rsidRPr="00673067">
        <w:rPr>
          <w:rFonts w:cs="Latha"/>
          <w:color w:val="000000"/>
          <w:spacing w:val="-1"/>
          <w:lang w:eastAsia="en-US" w:bidi="ta-IN"/>
        </w:rPr>
        <w:t>нализ за дейността на служителите от РУ – Гулянци към ОД МВР Плевен през 2024 година</w:t>
      </w:r>
      <w:r w:rsidR="00673067">
        <w:rPr>
          <w:rFonts w:cs="Latha"/>
          <w:color w:val="000000"/>
          <w:spacing w:val="-1"/>
          <w:lang w:eastAsia="en-US" w:bidi="ta-IN"/>
        </w:rPr>
        <w:t>.</w:t>
      </w:r>
    </w:p>
    <w:p w:rsidR="00B22E1A" w:rsidRPr="00B22E1A" w:rsidRDefault="00B22E1A" w:rsidP="00B22E1A">
      <w:pPr>
        <w:ind w:right="284" w:firstLine="708"/>
        <w:jc w:val="both"/>
        <w:rPr>
          <w:rFonts w:cs="Latha"/>
          <w:color w:val="000000"/>
          <w:spacing w:val="-1"/>
          <w:lang w:eastAsia="en-US" w:bidi="ta-IN"/>
        </w:rPr>
      </w:pPr>
    </w:p>
    <w:p w:rsidR="00593CEE" w:rsidRPr="0069538E" w:rsidRDefault="00593CEE" w:rsidP="00593CEE">
      <w:pPr>
        <w:ind w:right="284" w:firstLine="708"/>
        <w:jc w:val="both"/>
        <w:rPr>
          <w:rFonts w:cs="Latha"/>
          <w:color w:val="000000"/>
          <w:spacing w:val="-1"/>
          <w:lang w:eastAsia="en-US" w:bidi="ta-IN"/>
        </w:rPr>
      </w:pPr>
    </w:p>
    <w:p w:rsidR="0091145C" w:rsidRPr="00673067" w:rsidRDefault="00673067" w:rsidP="001F1ADC">
      <w:pPr>
        <w:ind w:right="284"/>
        <w:jc w:val="both"/>
        <w:rPr>
          <w:rFonts w:cs="Latha"/>
          <w:b/>
          <w:color w:val="000000"/>
          <w:spacing w:val="-1"/>
          <w:lang w:eastAsia="en-US" w:bidi="ta-IN"/>
        </w:rPr>
      </w:pPr>
      <w:r w:rsidRPr="00673067">
        <w:rPr>
          <w:rFonts w:cs="Latha"/>
          <w:b/>
          <w:color w:val="000000"/>
          <w:spacing w:val="-1"/>
          <w:lang w:val="ru-RU" w:eastAsia="en-US" w:bidi="ta-IN"/>
        </w:rPr>
        <w:t xml:space="preserve">ПО ВТОРА ТОЧКА ОТ ДНЕВНИЯ </w:t>
      </w:r>
      <w:proofErr w:type="gramStart"/>
      <w:r w:rsidRPr="00673067">
        <w:rPr>
          <w:rFonts w:cs="Latha"/>
          <w:b/>
          <w:color w:val="000000"/>
          <w:spacing w:val="-1"/>
          <w:lang w:val="ru-RU" w:eastAsia="en-US" w:bidi="ta-IN"/>
        </w:rPr>
        <w:t>РЕД</w:t>
      </w:r>
      <w:r w:rsidRPr="00673067">
        <w:rPr>
          <w:rFonts w:cs="Latha"/>
          <w:b/>
          <w:color w:val="000000"/>
          <w:spacing w:val="-1"/>
          <w:lang w:val="en-US" w:eastAsia="en-US" w:bidi="ta-IN"/>
        </w:rPr>
        <w:t xml:space="preserve"> :</w:t>
      </w:r>
      <w:proofErr w:type="gramEnd"/>
      <w:r w:rsidRPr="00673067">
        <w:rPr>
          <w:rFonts w:cs="Latha"/>
          <w:b/>
          <w:color w:val="000000"/>
          <w:spacing w:val="-1"/>
          <w:lang w:val="en-US" w:eastAsia="en-US" w:bidi="ta-IN"/>
        </w:rPr>
        <w:t xml:space="preserve"> </w:t>
      </w:r>
      <w:r w:rsidRPr="00673067">
        <w:rPr>
          <w:rFonts w:cs="Latha"/>
          <w:color w:val="000000"/>
          <w:spacing w:val="-1"/>
          <w:lang w:eastAsia="en-US" w:bidi="ta-IN"/>
        </w:rPr>
        <w:t>Предложения</w:t>
      </w:r>
    </w:p>
    <w:p w:rsidR="001F1ADC" w:rsidRDefault="001F1ADC" w:rsidP="001F1ADC">
      <w:pPr>
        <w:shd w:val="clear" w:color="auto" w:fill="FFFFFF"/>
        <w:spacing w:line="274" w:lineRule="exact"/>
        <w:jc w:val="both"/>
        <w:rPr>
          <w:color w:val="000000"/>
          <w:spacing w:val="-5"/>
        </w:rPr>
      </w:pPr>
    </w:p>
    <w:p w:rsidR="00FA7B2B" w:rsidRDefault="00FA7B2B" w:rsidP="00FA7B2B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             </w:t>
      </w:r>
      <w:r w:rsidR="00B6746C">
        <w:rPr>
          <w:b/>
        </w:rPr>
        <w:t xml:space="preserve"> </w:t>
      </w:r>
      <w:r w:rsidR="001F1ADC" w:rsidRPr="00A900B3">
        <w:rPr>
          <w:b/>
        </w:rPr>
        <w:t>От Кмета на Общината</w:t>
      </w:r>
    </w:p>
    <w:p w:rsidR="00FA7B2B" w:rsidRDefault="00FA7B2B" w:rsidP="001F1ADC">
      <w:pPr>
        <w:autoSpaceDE w:val="0"/>
        <w:autoSpaceDN w:val="0"/>
        <w:adjustRightInd w:val="0"/>
        <w:jc w:val="both"/>
        <w:rPr>
          <w:rFonts w:eastAsia="TimesNewRomanPSMT"/>
          <w:color w:val="000000"/>
        </w:rPr>
      </w:pPr>
      <w:r>
        <w:rPr>
          <w:b/>
        </w:rPr>
        <w:t xml:space="preserve">             </w:t>
      </w:r>
      <w:r w:rsidR="001F1ADC" w:rsidRPr="00A900B3">
        <w:rPr>
          <w:b/>
        </w:rPr>
        <w:t xml:space="preserve"> относно:</w:t>
      </w:r>
      <w:r w:rsidR="001F1ADC" w:rsidRPr="009262EC">
        <w:rPr>
          <w:rFonts w:eastAsia="TimesNewRomanPSMT"/>
          <w:i/>
          <w:color w:val="000000"/>
        </w:rPr>
        <w:t xml:space="preserve"> </w:t>
      </w:r>
      <w:r w:rsidR="001F1ADC" w:rsidRPr="009262EC">
        <w:rPr>
          <w:rFonts w:eastAsia="TimesNewRomanPSMT"/>
          <w:color w:val="000000"/>
        </w:rPr>
        <w:t>Приемане на Общинска  програма за закрила на детето за 2025 година.</w:t>
      </w:r>
      <w:r>
        <w:rPr>
          <w:rFonts w:eastAsia="TimesNewRomanPSMT"/>
          <w:color w:val="000000"/>
        </w:rPr>
        <w:t xml:space="preserve"> </w:t>
      </w:r>
      <w:r w:rsidR="001F1ADC" w:rsidRPr="009262EC">
        <w:rPr>
          <w:rFonts w:eastAsia="TimesNewRomanPSMT"/>
          <w:color w:val="000000"/>
        </w:rPr>
        <w:t xml:space="preserve"> </w:t>
      </w:r>
    </w:p>
    <w:p w:rsidR="000B4330" w:rsidRDefault="000B4330" w:rsidP="001F1ADC">
      <w:pPr>
        <w:autoSpaceDE w:val="0"/>
        <w:autoSpaceDN w:val="0"/>
        <w:adjustRightInd w:val="0"/>
        <w:jc w:val="both"/>
        <w:rPr>
          <w:rFonts w:eastAsia="TimesNewRomanPSMT"/>
          <w:color w:val="000000"/>
        </w:rPr>
      </w:pPr>
    </w:p>
    <w:p w:rsidR="00CC32BD" w:rsidRPr="00CC32BD" w:rsidRDefault="001F1ADC" w:rsidP="00CC32B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262EC">
        <w:rPr>
          <w:rFonts w:eastAsia="TimesNewRomanPSMT"/>
          <w:color w:val="000000"/>
        </w:rPr>
        <w:t xml:space="preserve"> </w:t>
      </w:r>
      <w:r w:rsidR="000B4330">
        <w:rPr>
          <w:rFonts w:eastAsia="TimesNewRomanPSMT"/>
          <w:color w:val="000000"/>
        </w:rPr>
        <w:t xml:space="preserve">           </w:t>
      </w:r>
      <w:r w:rsidR="00FA7B2B" w:rsidRPr="00C16E7F">
        <w:rPr>
          <w:sz w:val="22"/>
          <w:szCs w:val="22"/>
        </w:rPr>
        <w:t>Думата беше дадена на Председателя на ПК „Образование, култура, здравеопазване, социална политика, вероизповедание, младежки и спортни дейности”</w:t>
      </w:r>
      <w:r w:rsidR="00CC32BD">
        <w:rPr>
          <w:sz w:val="22"/>
          <w:szCs w:val="22"/>
        </w:rPr>
        <w:t xml:space="preserve"> Емилия Петрушева, която обясни</w:t>
      </w:r>
      <w:r w:rsidR="00CC32BD">
        <w:rPr>
          <w:sz w:val="22"/>
          <w:szCs w:val="22"/>
          <w:lang w:val="en-US"/>
        </w:rPr>
        <w:t xml:space="preserve">, </w:t>
      </w:r>
      <w:r w:rsidR="00CC32BD">
        <w:rPr>
          <w:sz w:val="22"/>
          <w:szCs w:val="22"/>
        </w:rPr>
        <w:t>че</w:t>
      </w:r>
      <w:r w:rsidR="00DB0030">
        <w:rPr>
          <w:sz w:val="22"/>
          <w:szCs w:val="22"/>
        </w:rPr>
        <w:t xml:space="preserve"> </w:t>
      </w:r>
      <w:r w:rsidR="00CC32BD" w:rsidRPr="00CC32BD">
        <w:rPr>
          <w:sz w:val="22"/>
          <w:szCs w:val="22"/>
        </w:rPr>
        <w:t>Общинската програма за закрила на детето е разработена в съответствие с националните и международни стандарти - Конвенцията за правата на детето на ООН, Закон за закрила на детето и Национална програма за закрила на детето.</w:t>
      </w:r>
    </w:p>
    <w:p w:rsidR="00DB0030" w:rsidRPr="00CC32BD" w:rsidRDefault="000B4330" w:rsidP="00CC32BD">
      <w:pPr>
        <w:autoSpaceDE w:val="0"/>
        <w:autoSpaceDN w:val="0"/>
        <w:adjustRightInd w:val="0"/>
        <w:jc w:val="both"/>
        <w:rPr>
          <w:rFonts w:eastAsia="TimesNewRomanPSMT"/>
          <w:color w:val="000000"/>
        </w:rPr>
      </w:pPr>
      <w:r>
        <w:rPr>
          <w:sz w:val="22"/>
          <w:szCs w:val="22"/>
        </w:rPr>
        <w:t xml:space="preserve">          </w:t>
      </w:r>
      <w:r w:rsidR="00CC32BD" w:rsidRPr="00CC32BD">
        <w:rPr>
          <w:sz w:val="22"/>
          <w:szCs w:val="22"/>
        </w:rPr>
        <w:t>Общинската програма документира волята и готовността на институциите в община Гулянци за повишаване качеството на живот на децата.</w:t>
      </w:r>
      <w:r w:rsidR="00CC32BD">
        <w:rPr>
          <w:sz w:val="22"/>
          <w:szCs w:val="22"/>
        </w:rPr>
        <w:t xml:space="preserve"> </w:t>
      </w:r>
      <w:r w:rsidR="00DB0030" w:rsidRPr="00B22E1A">
        <w:rPr>
          <w:rFonts w:cs="Latha"/>
          <w:color w:val="000000"/>
          <w:spacing w:val="-1"/>
          <w:lang w:eastAsia="en-US" w:bidi="ta-IN"/>
        </w:rPr>
        <w:t xml:space="preserve">След провелото се гласуване, с резултат </w:t>
      </w:r>
    </w:p>
    <w:p w:rsidR="00DB0030" w:rsidRPr="00B22E1A" w:rsidRDefault="00DB0030" w:rsidP="00DB0030">
      <w:pPr>
        <w:ind w:right="284" w:firstLine="708"/>
        <w:jc w:val="both"/>
        <w:rPr>
          <w:rFonts w:cs="Latha"/>
          <w:color w:val="000000"/>
          <w:spacing w:val="-1"/>
          <w:lang w:eastAsia="en-US" w:bidi="ta-IN"/>
        </w:rPr>
      </w:pPr>
      <w:r>
        <w:rPr>
          <w:rFonts w:cs="Latha"/>
          <w:color w:val="000000"/>
          <w:spacing w:val="-1"/>
          <w:lang w:eastAsia="en-US" w:bidi="ta-IN"/>
        </w:rPr>
        <w:t xml:space="preserve">            Гласували – 17</w:t>
      </w:r>
    </w:p>
    <w:p w:rsidR="00DB0030" w:rsidRPr="00B22E1A" w:rsidRDefault="00CC32BD" w:rsidP="00DB0030">
      <w:pPr>
        <w:ind w:right="284" w:firstLine="708"/>
        <w:jc w:val="both"/>
        <w:rPr>
          <w:rFonts w:cs="Latha"/>
          <w:color w:val="000000"/>
          <w:spacing w:val="-1"/>
          <w:lang w:eastAsia="en-US" w:bidi="ta-IN"/>
        </w:rPr>
      </w:pPr>
      <w:r>
        <w:rPr>
          <w:rFonts w:cs="Latha"/>
          <w:color w:val="000000"/>
          <w:spacing w:val="-1"/>
          <w:lang w:eastAsia="en-US" w:bidi="ta-IN"/>
        </w:rPr>
        <w:tab/>
        <w:t>За – 17</w:t>
      </w:r>
    </w:p>
    <w:p w:rsidR="00DB0030" w:rsidRPr="00B22E1A" w:rsidRDefault="00CC32BD" w:rsidP="00DB0030">
      <w:pPr>
        <w:ind w:right="284" w:firstLine="708"/>
        <w:jc w:val="both"/>
        <w:rPr>
          <w:rFonts w:cs="Latha"/>
          <w:color w:val="000000"/>
          <w:spacing w:val="-1"/>
          <w:lang w:eastAsia="en-US" w:bidi="ta-IN"/>
        </w:rPr>
      </w:pPr>
      <w:r>
        <w:rPr>
          <w:rFonts w:cs="Latha"/>
          <w:color w:val="000000"/>
          <w:spacing w:val="-1"/>
          <w:lang w:eastAsia="en-US" w:bidi="ta-IN"/>
        </w:rPr>
        <w:tab/>
        <w:t>Против – няма</w:t>
      </w:r>
    </w:p>
    <w:p w:rsidR="00DB0030" w:rsidRDefault="00DB0030" w:rsidP="00DB0030">
      <w:pPr>
        <w:ind w:right="284" w:firstLine="708"/>
        <w:jc w:val="both"/>
        <w:rPr>
          <w:rFonts w:cs="Latha"/>
          <w:color w:val="000000"/>
          <w:spacing w:val="-1"/>
          <w:lang w:eastAsia="en-US" w:bidi="ta-IN"/>
        </w:rPr>
      </w:pPr>
      <w:r>
        <w:rPr>
          <w:rFonts w:cs="Latha"/>
          <w:color w:val="000000"/>
          <w:spacing w:val="-1"/>
          <w:lang w:eastAsia="en-US" w:bidi="ta-IN"/>
        </w:rPr>
        <w:tab/>
        <w:t>Въздържали се – няма</w:t>
      </w:r>
    </w:p>
    <w:p w:rsidR="00DB0030" w:rsidRDefault="0030290D" w:rsidP="00DB0030">
      <w:pPr>
        <w:ind w:right="284" w:firstLine="708"/>
        <w:jc w:val="both"/>
        <w:rPr>
          <w:rFonts w:cs="Latha"/>
          <w:color w:val="000000"/>
          <w:spacing w:val="-1"/>
          <w:lang w:eastAsia="en-US" w:bidi="ta-IN"/>
        </w:rPr>
      </w:pPr>
      <w:r>
        <w:rPr>
          <w:rFonts w:cs="Latha"/>
          <w:color w:val="000000"/>
          <w:spacing w:val="-1"/>
          <w:lang w:eastAsia="en-US" w:bidi="ta-IN"/>
        </w:rPr>
        <w:t xml:space="preserve">           </w:t>
      </w:r>
      <w:r w:rsidR="00DB0030" w:rsidRPr="00B22E1A">
        <w:rPr>
          <w:rFonts w:cs="Latha"/>
          <w:color w:val="000000"/>
          <w:spacing w:val="-1"/>
          <w:lang w:eastAsia="en-US" w:bidi="ta-IN"/>
        </w:rPr>
        <w:t xml:space="preserve">На основание </w:t>
      </w:r>
      <w:r w:rsidR="00AB2CF1">
        <w:rPr>
          <w:rFonts w:cs="Latha"/>
          <w:color w:val="000000"/>
          <w:spacing w:val="-1"/>
          <w:lang w:eastAsia="en-US" w:bidi="ta-IN"/>
        </w:rPr>
        <w:t>чл.21</w:t>
      </w:r>
      <w:r w:rsidR="00DB0030">
        <w:rPr>
          <w:rFonts w:cs="Latha"/>
          <w:color w:val="000000"/>
          <w:spacing w:val="-1"/>
          <w:lang w:val="en-US" w:eastAsia="en-US" w:bidi="ta-IN"/>
        </w:rPr>
        <w:t xml:space="preserve">, </w:t>
      </w:r>
      <w:r w:rsidR="00DB0030">
        <w:rPr>
          <w:rFonts w:cs="Latha"/>
          <w:color w:val="000000"/>
          <w:spacing w:val="-1"/>
          <w:lang w:eastAsia="en-US" w:bidi="ta-IN"/>
        </w:rPr>
        <w:t>ал.1</w:t>
      </w:r>
      <w:r w:rsidR="00DB0030">
        <w:rPr>
          <w:rFonts w:cs="Latha"/>
          <w:color w:val="000000"/>
          <w:spacing w:val="-1"/>
          <w:lang w:val="en-US" w:eastAsia="en-US" w:bidi="ta-IN"/>
        </w:rPr>
        <w:t xml:space="preserve">, </w:t>
      </w:r>
      <w:r w:rsidR="00AB2CF1">
        <w:rPr>
          <w:rFonts w:cs="Latha"/>
          <w:color w:val="000000"/>
          <w:spacing w:val="-1"/>
          <w:lang w:eastAsia="en-US" w:bidi="ta-IN"/>
        </w:rPr>
        <w:t>т.12 и ал.2</w:t>
      </w:r>
      <w:r w:rsidR="00DB0030">
        <w:rPr>
          <w:rFonts w:cs="Latha"/>
          <w:color w:val="000000"/>
          <w:spacing w:val="-1"/>
          <w:lang w:eastAsia="en-US" w:bidi="ta-IN"/>
        </w:rPr>
        <w:t xml:space="preserve"> и чл.5</w:t>
      </w:r>
      <w:r w:rsidR="00DB0030">
        <w:rPr>
          <w:rFonts w:cs="Latha"/>
          <w:color w:val="000000"/>
          <w:spacing w:val="-1"/>
          <w:lang w:val="en-US" w:eastAsia="en-US" w:bidi="ta-IN"/>
        </w:rPr>
        <w:t xml:space="preserve">, </w:t>
      </w:r>
      <w:r w:rsidR="00DB0030">
        <w:rPr>
          <w:rFonts w:cs="Latha"/>
          <w:color w:val="000000"/>
          <w:spacing w:val="-1"/>
          <w:lang w:eastAsia="en-US" w:bidi="ta-IN"/>
        </w:rPr>
        <w:t>ал.1</w:t>
      </w:r>
      <w:r w:rsidR="00DB0030">
        <w:rPr>
          <w:rFonts w:cs="Latha"/>
          <w:color w:val="000000"/>
          <w:spacing w:val="-1"/>
          <w:lang w:val="en-US" w:eastAsia="en-US" w:bidi="ta-IN"/>
        </w:rPr>
        <w:t xml:space="preserve">, </w:t>
      </w:r>
      <w:r w:rsidR="00AB2CF1">
        <w:rPr>
          <w:rFonts w:cs="Latha"/>
          <w:color w:val="000000"/>
          <w:spacing w:val="-1"/>
          <w:lang w:eastAsia="en-US" w:bidi="ta-IN"/>
        </w:rPr>
        <w:t>т.11</w:t>
      </w:r>
      <w:r w:rsidR="00DB0030">
        <w:rPr>
          <w:rFonts w:cs="Latha"/>
          <w:color w:val="000000"/>
          <w:spacing w:val="-1"/>
          <w:lang w:eastAsia="en-US" w:bidi="ta-IN"/>
        </w:rPr>
        <w:t xml:space="preserve"> и чл.6 от правилника за организацията и дейността на </w:t>
      </w:r>
      <w:proofErr w:type="spellStart"/>
      <w:r w:rsidR="00DB0030">
        <w:rPr>
          <w:rFonts w:cs="Latha"/>
          <w:color w:val="000000"/>
          <w:spacing w:val="-1"/>
          <w:lang w:eastAsia="en-US" w:bidi="ta-IN"/>
        </w:rPr>
        <w:t>ОбС</w:t>
      </w:r>
      <w:proofErr w:type="spellEnd"/>
      <w:r w:rsidR="00DB0030">
        <w:rPr>
          <w:rFonts w:cs="Latha"/>
          <w:color w:val="000000"/>
          <w:spacing w:val="-1"/>
          <w:lang w:val="en-US" w:eastAsia="en-US" w:bidi="ta-IN"/>
        </w:rPr>
        <w:t>,</w:t>
      </w:r>
      <w:r w:rsidR="00DB0030">
        <w:rPr>
          <w:rFonts w:cs="Latha"/>
          <w:color w:val="000000"/>
          <w:spacing w:val="-1"/>
          <w:lang w:eastAsia="en-US" w:bidi="ta-IN"/>
        </w:rPr>
        <w:t xml:space="preserve"> </w:t>
      </w:r>
      <w:proofErr w:type="spellStart"/>
      <w:r w:rsidR="00DB0030">
        <w:rPr>
          <w:rFonts w:cs="Latha"/>
          <w:color w:val="000000"/>
          <w:spacing w:val="-1"/>
          <w:lang w:eastAsia="en-US" w:bidi="ta-IN"/>
        </w:rPr>
        <w:t>ОбС</w:t>
      </w:r>
      <w:proofErr w:type="spellEnd"/>
      <w:r w:rsidR="00DB0030">
        <w:rPr>
          <w:rFonts w:cs="Latha"/>
          <w:color w:val="000000"/>
          <w:spacing w:val="-1"/>
          <w:lang w:eastAsia="en-US" w:bidi="ta-IN"/>
        </w:rPr>
        <w:t xml:space="preserve"> Гулянци взе следното </w:t>
      </w:r>
    </w:p>
    <w:p w:rsidR="00DB0030" w:rsidRDefault="00DB0030" w:rsidP="00DB0030">
      <w:pPr>
        <w:ind w:right="284" w:firstLine="708"/>
        <w:jc w:val="center"/>
        <w:rPr>
          <w:rFonts w:cs="Latha"/>
          <w:color w:val="000000"/>
          <w:spacing w:val="-1"/>
          <w:lang w:eastAsia="en-US" w:bidi="ta-IN"/>
        </w:rPr>
      </w:pPr>
    </w:p>
    <w:p w:rsidR="00DB0030" w:rsidRDefault="00DB0030" w:rsidP="00DB0030">
      <w:pPr>
        <w:ind w:right="284" w:firstLine="708"/>
        <w:jc w:val="center"/>
        <w:rPr>
          <w:rFonts w:cs="Latha"/>
          <w:color w:val="000000"/>
          <w:spacing w:val="-1"/>
          <w:lang w:eastAsia="en-US" w:bidi="ta-IN"/>
        </w:rPr>
      </w:pPr>
      <w:r>
        <w:rPr>
          <w:rFonts w:cs="Latha"/>
          <w:color w:val="000000"/>
          <w:spacing w:val="-1"/>
          <w:lang w:eastAsia="en-US" w:bidi="ta-IN"/>
        </w:rPr>
        <w:t xml:space="preserve">Р Е Ш Е Н И Е </w:t>
      </w:r>
    </w:p>
    <w:p w:rsidR="00DB0030" w:rsidRDefault="00DB0030" w:rsidP="00DB0030">
      <w:pPr>
        <w:ind w:right="284" w:firstLine="708"/>
        <w:jc w:val="center"/>
        <w:rPr>
          <w:rFonts w:cs="Latha"/>
          <w:color w:val="000000"/>
          <w:spacing w:val="-1"/>
          <w:lang w:eastAsia="en-US" w:bidi="ta-IN"/>
        </w:rPr>
      </w:pPr>
    </w:p>
    <w:p w:rsidR="00DB0030" w:rsidRDefault="00DB0030" w:rsidP="00DB0030">
      <w:pPr>
        <w:ind w:right="284" w:firstLine="708"/>
        <w:jc w:val="center"/>
        <w:rPr>
          <w:rFonts w:cs="Latha"/>
          <w:color w:val="000000"/>
          <w:spacing w:val="-1"/>
          <w:lang w:eastAsia="en-US" w:bidi="ta-IN"/>
        </w:rPr>
      </w:pPr>
      <w:r>
        <w:rPr>
          <w:rFonts w:cs="Latha"/>
          <w:color w:val="000000"/>
          <w:spacing w:val="-1"/>
          <w:lang w:eastAsia="en-US" w:bidi="ta-IN"/>
        </w:rPr>
        <w:t>№ 279</w:t>
      </w:r>
    </w:p>
    <w:p w:rsidR="00CC32BD" w:rsidRDefault="00CC32BD" w:rsidP="00DB0030">
      <w:pPr>
        <w:ind w:right="284" w:firstLine="708"/>
        <w:jc w:val="center"/>
        <w:rPr>
          <w:rFonts w:cs="Latha"/>
          <w:color w:val="000000"/>
          <w:spacing w:val="-1"/>
          <w:lang w:eastAsia="en-US" w:bidi="ta-IN"/>
        </w:rPr>
      </w:pPr>
    </w:p>
    <w:p w:rsidR="00DB0030" w:rsidRDefault="000B4330" w:rsidP="000B4330">
      <w:pPr>
        <w:ind w:right="284" w:firstLine="708"/>
        <w:rPr>
          <w:rFonts w:cs="Latha"/>
          <w:color w:val="000000"/>
          <w:spacing w:val="-1"/>
          <w:lang w:eastAsia="en-US" w:bidi="ta-IN"/>
        </w:rPr>
      </w:pPr>
      <w:r>
        <w:rPr>
          <w:rFonts w:cs="Latha"/>
          <w:color w:val="000000"/>
          <w:spacing w:val="-1"/>
          <w:lang w:eastAsia="en-US" w:bidi="ta-IN"/>
        </w:rPr>
        <w:t>1.</w:t>
      </w:r>
      <w:r w:rsidR="00CC32BD" w:rsidRPr="00CC32BD">
        <w:rPr>
          <w:rFonts w:cs="Latha"/>
          <w:color w:val="000000"/>
          <w:spacing w:val="-1"/>
          <w:lang w:eastAsia="en-US" w:bidi="ta-IN"/>
        </w:rPr>
        <w:t>Об</w:t>
      </w:r>
      <w:r>
        <w:rPr>
          <w:rFonts w:cs="Latha"/>
          <w:color w:val="000000"/>
          <w:spacing w:val="-1"/>
          <w:lang w:eastAsia="en-US" w:bidi="ta-IN"/>
        </w:rPr>
        <w:t xml:space="preserve">щински съвет </w:t>
      </w:r>
      <w:r w:rsidR="00CC32BD" w:rsidRPr="00CC32BD">
        <w:rPr>
          <w:rFonts w:cs="Latha"/>
          <w:color w:val="000000"/>
          <w:spacing w:val="-1"/>
          <w:lang w:eastAsia="en-US" w:bidi="ta-IN"/>
        </w:rPr>
        <w:t>Гулянци приема</w:t>
      </w:r>
      <w:r w:rsidR="00CC32BD">
        <w:rPr>
          <w:rFonts w:cs="Latha"/>
          <w:color w:val="000000"/>
          <w:spacing w:val="-1"/>
          <w:lang w:eastAsia="en-US" w:bidi="ta-IN"/>
        </w:rPr>
        <w:t xml:space="preserve"> </w:t>
      </w:r>
      <w:r w:rsidR="00CC32BD" w:rsidRPr="00CC32BD">
        <w:rPr>
          <w:rFonts w:cs="Latha"/>
          <w:color w:val="000000"/>
          <w:spacing w:val="-1"/>
          <w:lang w:eastAsia="en-US" w:bidi="ta-IN"/>
        </w:rPr>
        <w:t xml:space="preserve"> Общинска  програма за закрила на детето за 2025 година.  </w:t>
      </w:r>
    </w:p>
    <w:p w:rsidR="00B22E1A" w:rsidRPr="009262EC" w:rsidRDefault="00B22E1A" w:rsidP="001F1ADC">
      <w:pPr>
        <w:autoSpaceDE w:val="0"/>
        <w:autoSpaceDN w:val="0"/>
        <w:adjustRightInd w:val="0"/>
        <w:jc w:val="both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ab/>
      </w:r>
    </w:p>
    <w:p w:rsidR="00DB0030" w:rsidRDefault="00DB0030" w:rsidP="001F1ADC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         </w:t>
      </w:r>
      <w:r w:rsidR="00214F03">
        <w:rPr>
          <w:b/>
        </w:rPr>
        <w:t xml:space="preserve">               </w:t>
      </w:r>
      <w:r w:rsidR="001F1ADC" w:rsidRPr="00A900B3">
        <w:rPr>
          <w:b/>
        </w:rPr>
        <w:t xml:space="preserve">От Кмета на Общината </w:t>
      </w:r>
    </w:p>
    <w:p w:rsidR="001F1ADC" w:rsidRDefault="00DB0030" w:rsidP="001F1ADC">
      <w:pPr>
        <w:autoSpaceDE w:val="0"/>
        <w:autoSpaceDN w:val="0"/>
        <w:adjustRightInd w:val="0"/>
        <w:jc w:val="both"/>
      </w:pPr>
      <w:r>
        <w:rPr>
          <w:b/>
        </w:rPr>
        <w:t xml:space="preserve">       </w:t>
      </w:r>
      <w:r w:rsidR="00214F03">
        <w:rPr>
          <w:b/>
        </w:rPr>
        <w:t xml:space="preserve">                </w:t>
      </w:r>
      <w:r>
        <w:rPr>
          <w:b/>
        </w:rPr>
        <w:t xml:space="preserve"> </w:t>
      </w:r>
      <w:r w:rsidR="001F1ADC" w:rsidRPr="00A900B3">
        <w:rPr>
          <w:b/>
        </w:rPr>
        <w:t>относно</w:t>
      </w:r>
      <w:r w:rsidR="001F1ADC">
        <w:rPr>
          <w:sz w:val="28"/>
          <w:szCs w:val="28"/>
        </w:rPr>
        <w:t xml:space="preserve">: </w:t>
      </w:r>
      <w:r w:rsidR="001F1ADC" w:rsidRPr="009262EC">
        <w:rPr>
          <w:rFonts w:eastAsia="TimesNewRomanPS-BoldMT"/>
          <w:bCs/>
          <w:color w:val="000000"/>
        </w:rPr>
        <w:t>Приемане на</w:t>
      </w:r>
      <w:r w:rsidR="001F1ADC" w:rsidRPr="009262EC">
        <w:t xml:space="preserve"> Доклад на Община Гулянци за 2024 г. в изпълнение на </w:t>
      </w:r>
      <w:r>
        <w:t xml:space="preserve">     </w:t>
      </w:r>
      <w:r w:rsidR="001F1ADC" w:rsidRPr="009262EC">
        <w:t xml:space="preserve">Областната стратегия за равенство, приобщаване и участие на ромите </w:t>
      </w:r>
      <w:r w:rsidR="001F1ADC" w:rsidRPr="009262EC">
        <w:rPr>
          <w:lang w:val="en-US"/>
        </w:rPr>
        <w:t xml:space="preserve">(2021-2030 </w:t>
      </w:r>
      <w:r w:rsidR="001F1ADC" w:rsidRPr="009262EC">
        <w:t>г.</w:t>
      </w:r>
      <w:r w:rsidR="001F1ADC" w:rsidRPr="009262EC">
        <w:rPr>
          <w:lang w:val="en-US"/>
        </w:rPr>
        <w:t>)</w:t>
      </w:r>
      <w:r w:rsidR="001F1ADC" w:rsidRPr="009262EC">
        <w:t>.</w:t>
      </w:r>
    </w:p>
    <w:p w:rsidR="00CC32BD" w:rsidRDefault="00CC32BD" w:rsidP="000B4330">
      <w:pPr>
        <w:autoSpaceDE w:val="0"/>
        <w:autoSpaceDN w:val="0"/>
        <w:adjustRightInd w:val="0"/>
        <w:ind w:firstLine="708"/>
        <w:jc w:val="both"/>
      </w:pPr>
      <w:r w:rsidRPr="00CC32BD">
        <w:t>Думата беше дадена на Председателя на ПК „Образование, култура, здравеопазване, социална политика, вероизповедание, младежки и спортни дейности” Емилия Петрушева, която обясни,</w:t>
      </w:r>
      <w:r>
        <w:t xml:space="preserve"> че </w:t>
      </w:r>
      <w:r w:rsidR="000B4330">
        <w:t xml:space="preserve">този доклад се отнася за </w:t>
      </w:r>
      <w:r>
        <w:t xml:space="preserve"> интегриране на роми и българи. Тя добави</w:t>
      </w:r>
      <w:r>
        <w:rPr>
          <w:lang w:val="en-US"/>
        </w:rPr>
        <w:t xml:space="preserve">, </w:t>
      </w:r>
      <w:r>
        <w:t>че най-много роми има в град Гулянци и село Гиген. Доклада е обстоен</w:t>
      </w:r>
      <w:r>
        <w:rPr>
          <w:lang w:val="en-US"/>
        </w:rPr>
        <w:t xml:space="preserve">, </w:t>
      </w:r>
      <w:r>
        <w:t>описани са всички дейности и становището е да се приеме.</w:t>
      </w:r>
    </w:p>
    <w:p w:rsidR="00CC32BD" w:rsidRDefault="00CC32BD" w:rsidP="00CC32BD">
      <w:pPr>
        <w:autoSpaceDE w:val="0"/>
        <w:autoSpaceDN w:val="0"/>
        <w:adjustRightInd w:val="0"/>
        <w:jc w:val="both"/>
      </w:pPr>
      <w:r>
        <w:lastRenderedPageBreak/>
        <w:t xml:space="preserve"> </w:t>
      </w:r>
      <w:r>
        <w:tab/>
        <w:t>Пламен Янев зададе въпрос</w:t>
      </w:r>
      <w:r w:rsidR="0066271D">
        <w:rPr>
          <w:lang w:val="en-US"/>
        </w:rPr>
        <w:t>:</w:t>
      </w:r>
      <w:r w:rsidR="0066271D">
        <w:t xml:space="preserve"> Колко са се определили като роми</w:t>
      </w:r>
      <w:r w:rsidR="0066271D">
        <w:rPr>
          <w:lang w:val="en-US"/>
        </w:rPr>
        <w:t xml:space="preserve"> ?</w:t>
      </w:r>
      <w:r w:rsidRPr="00CC32BD">
        <w:t xml:space="preserve"> </w:t>
      </w:r>
      <w:r>
        <w:t xml:space="preserve">След провелото се гласуване, с резултат </w:t>
      </w:r>
    </w:p>
    <w:p w:rsidR="00CC32BD" w:rsidRDefault="00CC32BD" w:rsidP="00CC32BD">
      <w:pPr>
        <w:autoSpaceDE w:val="0"/>
        <w:autoSpaceDN w:val="0"/>
        <w:adjustRightInd w:val="0"/>
        <w:jc w:val="both"/>
      </w:pPr>
      <w:r>
        <w:t xml:space="preserve">            Гласували – 17</w:t>
      </w:r>
    </w:p>
    <w:p w:rsidR="00CC32BD" w:rsidRDefault="00CC32BD" w:rsidP="00CC32BD">
      <w:pPr>
        <w:autoSpaceDE w:val="0"/>
        <w:autoSpaceDN w:val="0"/>
        <w:adjustRightInd w:val="0"/>
        <w:jc w:val="both"/>
      </w:pPr>
      <w:r>
        <w:tab/>
        <w:t>За – 16</w:t>
      </w:r>
    </w:p>
    <w:p w:rsidR="00CC32BD" w:rsidRDefault="00CC32BD" w:rsidP="00CC32BD">
      <w:pPr>
        <w:autoSpaceDE w:val="0"/>
        <w:autoSpaceDN w:val="0"/>
        <w:adjustRightInd w:val="0"/>
        <w:jc w:val="both"/>
      </w:pPr>
      <w:r>
        <w:tab/>
        <w:t>Против – 1</w:t>
      </w:r>
    </w:p>
    <w:p w:rsidR="00CC32BD" w:rsidRDefault="00CC32BD" w:rsidP="00CC32BD">
      <w:pPr>
        <w:autoSpaceDE w:val="0"/>
        <w:autoSpaceDN w:val="0"/>
        <w:adjustRightInd w:val="0"/>
        <w:jc w:val="both"/>
      </w:pPr>
      <w:r>
        <w:tab/>
        <w:t>Въздържали се – няма</w:t>
      </w:r>
    </w:p>
    <w:p w:rsidR="00CC32BD" w:rsidRDefault="000B4330" w:rsidP="00CC32BD">
      <w:pPr>
        <w:autoSpaceDE w:val="0"/>
        <w:autoSpaceDN w:val="0"/>
        <w:adjustRightInd w:val="0"/>
        <w:jc w:val="both"/>
      </w:pPr>
      <w:r>
        <w:t xml:space="preserve">           </w:t>
      </w:r>
      <w:r w:rsidR="00AB2CF1">
        <w:t>На основание чл.21, ал.1, т.12 и ал.2, т.22 и чл.5</w:t>
      </w:r>
      <w:r w:rsidR="00AB2CF1">
        <w:rPr>
          <w:lang w:val="en-US"/>
        </w:rPr>
        <w:t xml:space="preserve">, </w:t>
      </w:r>
      <w:r w:rsidR="00AB2CF1">
        <w:t>ал.1</w:t>
      </w:r>
      <w:r w:rsidR="00AB2CF1">
        <w:rPr>
          <w:lang w:val="en-US"/>
        </w:rPr>
        <w:t>,</w:t>
      </w:r>
      <w:r w:rsidR="00AB2CF1">
        <w:t xml:space="preserve"> т.11 и чл.6</w:t>
      </w:r>
      <w:r w:rsidR="00CC32BD">
        <w:t xml:space="preserve"> от правилника за организацията и дейността на </w:t>
      </w:r>
      <w:proofErr w:type="spellStart"/>
      <w:r w:rsidR="00CC32BD">
        <w:t>ОбС</w:t>
      </w:r>
      <w:proofErr w:type="spellEnd"/>
      <w:r w:rsidR="00CC32BD">
        <w:t xml:space="preserve">, </w:t>
      </w:r>
      <w:proofErr w:type="spellStart"/>
      <w:r w:rsidR="00CC32BD">
        <w:t>ОбС</w:t>
      </w:r>
      <w:proofErr w:type="spellEnd"/>
      <w:r w:rsidR="00CC32BD">
        <w:t xml:space="preserve"> Гулянци взе следното</w:t>
      </w:r>
    </w:p>
    <w:p w:rsidR="00CC32BD" w:rsidRDefault="00CC32BD" w:rsidP="00CC32BD">
      <w:pPr>
        <w:autoSpaceDE w:val="0"/>
        <w:autoSpaceDN w:val="0"/>
        <w:adjustRightInd w:val="0"/>
        <w:jc w:val="both"/>
      </w:pPr>
    </w:p>
    <w:p w:rsidR="00CC32BD" w:rsidRDefault="00CC32BD" w:rsidP="00CC32BD">
      <w:pPr>
        <w:autoSpaceDE w:val="0"/>
        <w:autoSpaceDN w:val="0"/>
        <w:adjustRightInd w:val="0"/>
        <w:jc w:val="center"/>
      </w:pPr>
      <w:r>
        <w:t xml:space="preserve">Р Е Ш Е Н И Е </w:t>
      </w:r>
    </w:p>
    <w:p w:rsidR="00CC32BD" w:rsidRDefault="00CC32BD" w:rsidP="00CC32BD">
      <w:pPr>
        <w:autoSpaceDE w:val="0"/>
        <w:autoSpaceDN w:val="0"/>
        <w:adjustRightInd w:val="0"/>
        <w:jc w:val="center"/>
      </w:pPr>
    </w:p>
    <w:p w:rsidR="00CC32BD" w:rsidRDefault="00CC32BD" w:rsidP="00CC32BD">
      <w:pPr>
        <w:autoSpaceDE w:val="0"/>
        <w:autoSpaceDN w:val="0"/>
        <w:adjustRightInd w:val="0"/>
        <w:jc w:val="center"/>
      </w:pPr>
      <w:r>
        <w:t>№ 280</w:t>
      </w:r>
    </w:p>
    <w:p w:rsidR="00CC32BD" w:rsidRDefault="00CC32BD" w:rsidP="00CC32BD">
      <w:pPr>
        <w:autoSpaceDE w:val="0"/>
        <w:autoSpaceDN w:val="0"/>
        <w:adjustRightInd w:val="0"/>
      </w:pPr>
    </w:p>
    <w:p w:rsidR="00CC32BD" w:rsidRDefault="00CC32BD" w:rsidP="00CC32BD">
      <w:pPr>
        <w:autoSpaceDE w:val="0"/>
        <w:autoSpaceDN w:val="0"/>
        <w:adjustRightInd w:val="0"/>
      </w:pPr>
      <w:r>
        <w:t>1.</w:t>
      </w:r>
      <w:r>
        <w:tab/>
        <w:t>Приема Доклад на Община Гулянци за 2024 година в изпълнение на Областна стратегия за равенство, приобщаване и участие на ромите (2021-2030 г.)</w:t>
      </w:r>
    </w:p>
    <w:p w:rsidR="00CC32BD" w:rsidRDefault="00CC32BD" w:rsidP="00CC32BD">
      <w:pPr>
        <w:autoSpaceDE w:val="0"/>
        <w:autoSpaceDN w:val="0"/>
        <w:adjustRightInd w:val="0"/>
      </w:pPr>
    </w:p>
    <w:p w:rsidR="00CC32BD" w:rsidRDefault="00CC32BD" w:rsidP="00CC32BD">
      <w:pPr>
        <w:autoSpaceDE w:val="0"/>
        <w:autoSpaceDN w:val="0"/>
        <w:adjustRightInd w:val="0"/>
      </w:pPr>
    </w:p>
    <w:p w:rsidR="00CC32BD" w:rsidRDefault="00CC32BD" w:rsidP="00CC32BD">
      <w:pPr>
        <w:autoSpaceDE w:val="0"/>
        <w:autoSpaceDN w:val="0"/>
        <w:adjustRightInd w:val="0"/>
      </w:pPr>
      <w:r>
        <w:t xml:space="preserve">Приложение: </w:t>
      </w:r>
    </w:p>
    <w:p w:rsidR="00CC32BD" w:rsidRDefault="00CC32BD" w:rsidP="00CC32BD">
      <w:pPr>
        <w:autoSpaceDE w:val="0"/>
        <w:autoSpaceDN w:val="0"/>
        <w:adjustRightInd w:val="0"/>
      </w:pPr>
    </w:p>
    <w:p w:rsidR="00CC32BD" w:rsidRDefault="00CC32BD" w:rsidP="00CC32BD">
      <w:pPr>
        <w:autoSpaceDE w:val="0"/>
        <w:autoSpaceDN w:val="0"/>
        <w:adjustRightInd w:val="0"/>
      </w:pPr>
      <w:r>
        <w:t>1.</w:t>
      </w:r>
      <w:r>
        <w:tab/>
        <w:t>Доклад на Община Гулянци за 2024 година в изпълнение на Областна стратегия за равенство, приобщаване и участие на ромите (2021-2030 г.)</w:t>
      </w:r>
    </w:p>
    <w:p w:rsidR="00CC32BD" w:rsidRDefault="00CC32BD" w:rsidP="00CC32BD">
      <w:pPr>
        <w:autoSpaceDE w:val="0"/>
        <w:autoSpaceDN w:val="0"/>
        <w:adjustRightInd w:val="0"/>
      </w:pPr>
    </w:p>
    <w:p w:rsidR="00DB0030" w:rsidRDefault="00DB0030" w:rsidP="001F1ADC">
      <w:pPr>
        <w:autoSpaceDE w:val="0"/>
        <w:autoSpaceDN w:val="0"/>
        <w:adjustRightInd w:val="0"/>
        <w:jc w:val="both"/>
        <w:rPr>
          <w:b/>
        </w:rPr>
      </w:pPr>
    </w:p>
    <w:p w:rsidR="00CC32BD" w:rsidRDefault="00CC32BD" w:rsidP="001F1ADC">
      <w:pPr>
        <w:pStyle w:val="1"/>
        <w:ind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  <w:r w:rsidR="00214F03">
        <w:rPr>
          <w:b/>
          <w:sz w:val="24"/>
          <w:szCs w:val="24"/>
        </w:rPr>
        <w:t xml:space="preserve">       </w:t>
      </w:r>
      <w:r w:rsidR="001F1ADC" w:rsidRPr="000634C4">
        <w:rPr>
          <w:b/>
          <w:sz w:val="24"/>
          <w:szCs w:val="24"/>
        </w:rPr>
        <w:t>От Кмета на Общината</w:t>
      </w:r>
    </w:p>
    <w:p w:rsidR="00B6746C" w:rsidRDefault="00CC32BD" w:rsidP="00214F03">
      <w:pPr>
        <w:pStyle w:val="1"/>
        <w:ind w:firstLine="0"/>
        <w:jc w:val="both"/>
      </w:pPr>
      <w:r>
        <w:rPr>
          <w:b/>
          <w:sz w:val="24"/>
          <w:szCs w:val="24"/>
        </w:rPr>
        <w:t xml:space="preserve">             </w:t>
      </w:r>
      <w:r w:rsidR="001F1ADC" w:rsidRPr="000634C4">
        <w:rPr>
          <w:b/>
          <w:sz w:val="24"/>
          <w:szCs w:val="24"/>
        </w:rPr>
        <w:t xml:space="preserve"> </w:t>
      </w:r>
      <w:r w:rsidR="00214F03">
        <w:rPr>
          <w:b/>
          <w:sz w:val="24"/>
          <w:szCs w:val="24"/>
        </w:rPr>
        <w:t xml:space="preserve">       </w:t>
      </w:r>
      <w:r w:rsidR="001F1ADC" w:rsidRPr="000634C4">
        <w:rPr>
          <w:b/>
          <w:sz w:val="24"/>
          <w:szCs w:val="24"/>
        </w:rPr>
        <w:t>относно:</w:t>
      </w:r>
      <w:r w:rsidR="001F1ADC" w:rsidRPr="000634C4">
        <w:rPr>
          <w:sz w:val="24"/>
          <w:szCs w:val="24"/>
        </w:rPr>
        <w:t xml:space="preserve"> П</w:t>
      </w:r>
      <w:r w:rsidR="001F1ADC" w:rsidRPr="000634C4">
        <w:rPr>
          <w:spacing w:val="3"/>
          <w:sz w:val="24"/>
          <w:szCs w:val="24"/>
        </w:rPr>
        <w:t>риемане на Годишен доклад за</w:t>
      </w:r>
      <w:r w:rsidR="001F1ADC" w:rsidRPr="000634C4">
        <w:rPr>
          <w:rStyle w:val="apple-converted-space"/>
          <w:spacing w:val="3"/>
          <w:sz w:val="24"/>
          <w:szCs w:val="24"/>
        </w:rPr>
        <w:t> </w:t>
      </w:r>
      <w:r w:rsidR="001F1ADC" w:rsidRPr="000634C4">
        <w:rPr>
          <w:spacing w:val="3"/>
          <w:sz w:val="24"/>
          <w:szCs w:val="24"/>
        </w:rPr>
        <w:t>20</w:t>
      </w:r>
      <w:r w:rsidR="001F1ADC" w:rsidRPr="000634C4">
        <w:rPr>
          <w:spacing w:val="3"/>
          <w:sz w:val="24"/>
          <w:szCs w:val="24"/>
          <w:lang w:val="en-US"/>
        </w:rPr>
        <w:t>24</w:t>
      </w:r>
      <w:r w:rsidR="001F1ADC" w:rsidRPr="000634C4">
        <w:rPr>
          <w:spacing w:val="3"/>
          <w:sz w:val="24"/>
          <w:szCs w:val="24"/>
        </w:rPr>
        <w:t xml:space="preserve"> г. за наблюдението на изпълнението на Плана за интегрирано развитие на Община Гулянци   2021-2027 г.</w:t>
      </w:r>
    </w:p>
    <w:p w:rsidR="00F60898" w:rsidRDefault="003372B3" w:rsidP="00214F03">
      <w:pPr>
        <w:jc w:val="both"/>
        <w:rPr>
          <w:lang w:eastAsia="en-US"/>
        </w:rPr>
      </w:pPr>
      <w:r w:rsidRPr="003372B3">
        <w:rPr>
          <w:lang w:eastAsia="en-US"/>
        </w:rPr>
        <w:t xml:space="preserve"> </w:t>
      </w:r>
      <w:r w:rsidR="00214F03">
        <w:rPr>
          <w:lang w:eastAsia="en-US"/>
        </w:rPr>
        <w:t xml:space="preserve">                </w:t>
      </w:r>
      <w:r w:rsidRPr="003372B3">
        <w:rPr>
          <w:lang w:eastAsia="en-US"/>
        </w:rPr>
        <w:t>Председателя на ПК „Образование, култура, здравеопазване, социална политика, вероизповедание, младежки и спортни дейности” Емилия Петрушева</w:t>
      </w:r>
      <w:r>
        <w:rPr>
          <w:lang w:eastAsia="en-US"/>
        </w:rPr>
        <w:t xml:space="preserve"> запозна съветниците с годишния доклад за 2024 година</w:t>
      </w:r>
      <w:r>
        <w:rPr>
          <w:lang w:val="en-US" w:eastAsia="en-US"/>
        </w:rPr>
        <w:t>,</w:t>
      </w:r>
      <w:r>
        <w:rPr>
          <w:lang w:eastAsia="en-US"/>
        </w:rPr>
        <w:t xml:space="preserve"> за наблюдението на изпълнението </w:t>
      </w:r>
      <w:r w:rsidR="00F60898">
        <w:rPr>
          <w:lang w:eastAsia="en-US"/>
        </w:rPr>
        <w:t>на плана за интегрирано развитие на Община Гулянци 2021-2027 година.</w:t>
      </w:r>
      <w:r w:rsidR="00F60898" w:rsidRPr="00F60898">
        <w:t xml:space="preserve"> </w:t>
      </w:r>
      <w:r w:rsidR="00F60898" w:rsidRPr="00F60898">
        <w:rPr>
          <w:lang w:eastAsia="en-US"/>
        </w:rPr>
        <w:t xml:space="preserve">Плана за интегрирано развитие на общината </w:t>
      </w:r>
      <w:r w:rsidR="00A06887">
        <w:rPr>
          <w:lang w:eastAsia="en-US"/>
        </w:rPr>
        <w:t>е</w:t>
      </w:r>
      <w:r w:rsidR="00F60898" w:rsidRPr="00F60898">
        <w:rPr>
          <w:lang w:eastAsia="en-US"/>
        </w:rPr>
        <w:t xml:space="preserve"> основният инструмент за провеждане на политика за балансирано местно развитие и управление на процесите в община Гулянци, отчитайки зададената от българското и  европейско законодателство и стратегически документи рамка и местните особености и ресурси.</w:t>
      </w:r>
      <w:r w:rsidR="00F60898" w:rsidRPr="00F60898">
        <w:t xml:space="preserve"> </w:t>
      </w:r>
      <w:r w:rsidR="00F60898">
        <w:rPr>
          <w:lang w:eastAsia="en-US"/>
        </w:rPr>
        <w:t xml:space="preserve">След провелото се гласуване, с резултат </w:t>
      </w:r>
    </w:p>
    <w:p w:rsidR="00F60898" w:rsidRDefault="00F60898" w:rsidP="00F60898">
      <w:pPr>
        <w:rPr>
          <w:lang w:eastAsia="en-US"/>
        </w:rPr>
      </w:pPr>
      <w:r>
        <w:rPr>
          <w:lang w:eastAsia="en-US"/>
        </w:rPr>
        <w:t xml:space="preserve">            Гласували – 17</w:t>
      </w:r>
    </w:p>
    <w:p w:rsidR="00F60898" w:rsidRDefault="00F60898" w:rsidP="00F60898">
      <w:pPr>
        <w:rPr>
          <w:lang w:eastAsia="en-US"/>
        </w:rPr>
      </w:pPr>
      <w:r>
        <w:rPr>
          <w:lang w:eastAsia="en-US"/>
        </w:rPr>
        <w:tab/>
        <w:t>За – 17</w:t>
      </w:r>
    </w:p>
    <w:p w:rsidR="00F60898" w:rsidRDefault="00F60898" w:rsidP="00F60898">
      <w:pPr>
        <w:rPr>
          <w:lang w:eastAsia="en-US"/>
        </w:rPr>
      </w:pPr>
      <w:r>
        <w:rPr>
          <w:lang w:eastAsia="en-US"/>
        </w:rPr>
        <w:tab/>
        <w:t>Против – няма</w:t>
      </w:r>
    </w:p>
    <w:p w:rsidR="00F60898" w:rsidRDefault="00F60898" w:rsidP="00F60898">
      <w:pPr>
        <w:rPr>
          <w:lang w:eastAsia="en-US"/>
        </w:rPr>
      </w:pPr>
      <w:r>
        <w:rPr>
          <w:lang w:eastAsia="en-US"/>
        </w:rPr>
        <w:tab/>
        <w:t>Въздържали се – няма</w:t>
      </w:r>
    </w:p>
    <w:p w:rsidR="003372B3" w:rsidRDefault="00F60898" w:rsidP="00070A9E">
      <w:pPr>
        <w:jc w:val="both"/>
        <w:rPr>
          <w:lang w:eastAsia="en-US"/>
        </w:rPr>
      </w:pPr>
      <w:r>
        <w:rPr>
          <w:lang w:eastAsia="en-US"/>
        </w:rPr>
        <w:t xml:space="preserve">           На основание чл. 23</w:t>
      </w:r>
      <w:r>
        <w:rPr>
          <w:lang w:val="en-US" w:eastAsia="en-US"/>
        </w:rPr>
        <w:t>,</w:t>
      </w:r>
      <w:r>
        <w:rPr>
          <w:lang w:eastAsia="en-US"/>
        </w:rPr>
        <w:t xml:space="preserve"> т.4 от ЗРР и чл.72</w:t>
      </w:r>
      <w:r>
        <w:rPr>
          <w:lang w:val="en-US" w:eastAsia="en-US"/>
        </w:rPr>
        <w:t>,</w:t>
      </w:r>
      <w:r>
        <w:rPr>
          <w:lang w:eastAsia="en-US"/>
        </w:rPr>
        <w:t>ал.1</w:t>
      </w:r>
      <w:r>
        <w:rPr>
          <w:lang w:val="en-US" w:eastAsia="en-US"/>
        </w:rPr>
        <w:t>,</w:t>
      </w:r>
      <w:r>
        <w:rPr>
          <w:lang w:eastAsia="en-US"/>
        </w:rPr>
        <w:t xml:space="preserve"> ал.2</w:t>
      </w:r>
      <w:r>
        <w:rPr>
          <w:lang w:val="en-US" w:eastAsia="en-US"/>
        </w:rPr>
        <w:t xml:space="preserve">, </w:t>
      </w:r>
      <w:r>
        <w:rPr>
          <w:lang w:eastAsia="en-US"/>
        </w:rPr>
        <w:t>ал.3 и ал.4 от ЗРР чл.21</w:t>
      </w:r>
      <w:r>
        <w:rPr>
          <w:lang w:val="en-US" w:eastAsia="en-US"/>
        </w:rPr>
        <w:t>,</w:t>
      </w:r>
      <w:r>
        <w:rPr>
          <w:lang w:eastAsia="en-US"/>
        </w:rPr>
        <w:t xml:space="preserve"> </w:t>
      </w:r>
      <w:r w:rsidR="007B5BF3">
        <w:rPr>
          <w:lang w:eastAsia="en-US"/>
        </w:rPr>
        <w:t>ал.1</w:t>
      </w:r>
      <w:r w:rsidR="007B5BF3">
        <w:rPr>
          <w:lang w:val="en-US" w:eastAsia="en-US"/>
        </w:rPr>
        <w:t>,</w:t>
      </w:r>
      <w:r w:rsidR="007B5BF3">
        <w:rPr>
          <w:lang w:eastAsia="en-US"/>
        </w:rPr>
        <w:t xml:space="preserve"> т.12 и ал.1</w:t>
      </w:r>
      <w:r w:rsidR="007B5BF3">
        <w:rPr>
          <w:lang w:val="en-US" w:eastAsia="en-US"/>
        </w:rPr>
        <w:t>,</w:t>
      </w:r>
      <w:r w:rsidR="007B5BF3">
        <w:rPr>
          <w:lang w:eastAsia="en-US"/>
        </w:rPr>
        <w:t xml:space="preserve"> т.12 и ал.2 от ЗМСМА и чл. 5</w:t>
      </w:r>
      <w:r w:rsidR="007B5BF3">
        <w:rPr>
          <w:lang w:val="en-US" w:eastAsia="en-US"/>
        </w:rPr>
        <w:t>,</w:t>
      </w:r>
      <w:r w:rsidR="007B5BF3">
        <w:rPr>
          <w:lang w:eastAsia="en-US"/>
        </w:rPr>
        <w:t xml:space="preserve"> ал.1</w:t>
      </w:r>
      <w:r w:rsidR="007B5BF3">
        <w:rPr>
          <w:lang w:val="en-US" w:eastAsia="en-US"/>
        </w:rPr>
        <w:t>,</w:t>
      </w:r>
      <w:r w:rsidR="007B5BF3">
        <w:rPr>
          <w:lang w:eastAsia="en-US"/>
        </w:rPr>
        <w:t xml:space="preserve"> т.11 и чл.6 от Правилника за организацията и дейността на </w:t>
      </w:r>
      <w:proofErr w:type="spellStart"/>
      <w:r w:rsidR="007B5BF3">
        <w:rPr>
          <w:lang w:eastAsia="en-US"/>
        </w:rPr>
        <w:t>ОбС</w:t>
      </w:r>
      <w:proofErr w:type="spellEnd"/>
      <w:r w:rsidR="007B5BF3">
        <w:rPr>
          <w:lang w:val="en-US" w:eastAsia="en-US"/>
        </w:rPr>
        <w:t xml:space="preserve">, </w:t>
      </w:r>
      <w:proofErr w:type="spellStart"/>
      <w:r w:rsidR="007B5BF3">
        <w:rPr>
          <w:lang w:eastAsia="en-US"/>
        </w:rPr>
        <w:t>ОбС</w:t>
      </w:r>
      <w:proofErr w:type="spellEnd"/>
      <w:r w:rsidR="007B5BF3">
        <w:rPr>
          <w:lang w:eastAsia="en-US"/>
        </w:rPr>
        <w:t xml:space="preserve"> Гулянци взе следното </w:t>
      </w:r>
    </w:p>
    <w:p w:rsidR="007B5BF3" w:rsidRDefault="007B5BF3" w:rsidP="00F60898">
      <w:pPr>
        <w:rPr>
          <w:lang w:eastAsia="en-US"/>
        </w:rPr>
      </w:pPr>
    </w:p>
    <w:p w:rsidR="007B5BF3" w:rsidRDefault="007B5BF3" w:rsidP="007B5BF3">
      <w:pPr>
        <w:jc w:val="center"/>
        <w:rPr>
          <w:lang w:eastAsia="en-US"/>
        </w:rPr>
      </w:pPr>
      <w:r>
        <w:rPr>
          <w:lang w:eastAsia="en-US"/>
        </w:rPr>
        <w:t xml:space="preserve">Р Е Ш Е Н И Е </w:t>
      </w:r>
    </w:p>
    <w:p w:rsidR="007B5BF3" w:rsidRDefault="007B5BF3" w:rsidP="007B5BF3">
      <w:pPr>
        <w:jc w:val="center"/>
        <w:rPr>
          <w:lang w:eastAsia="en-US"/>
        </w:rPr>
      </w:pPr>
    </w:p>
    <w:p w:rsidR="007B5BF3" w:rsidRDefault="007B5BF3" w:rsidP="007B5BF3">
      <w:pPr>
        <w:jc w:val="center"/>
        <w:rPr>
          <w:lang w:eastAsia="en-US"/>
        </w:rPr>
      </w:pPr>
      <w:r>
        <w:rPr>
          <w:lang w:eastAsia="en-US"/>
        </w:rPr>
        <w:t>№ 281</w:t>
      </w:r>
    </w:p>
    <w:p w:rsidR="007B5BF3" w:rsidRDefault="007B5BF3" w:rsidP="007B5BF3">
      <w:pPr>
        <w:jc w:val="center"/>
        <w:rPr>
          <w:lang w:eastAsia="en-US"/>
        </w:rPr>
      </w:pPr>
    </w:p>
    <w:p w:rsidR="007B5BF3" w:rsidRPr="007B5BF3" w:rsidRDefault="00070A9E" w:rsidP="00070A9E">
      <w:pPr>
        <w:rPr>
          <w:lang w:eastAsia="en-US"/>
        </w:rPr>
      </w:pPr>
      <w:r>
        <w:rPr>
          <w:lang w:val="en-US" w:eastAsia="en-US"/>
        </w:rPr>
        <w:t xml:space="preserve">              1</w:t>
      </w:r>
      <w:r>
        <w:rPr>
          <w:lang w:eastAsia="en-US"/>
        </w:rPr>
        <w:t>.Пр</w:t>
      </w:r>
      <w:r w:rsidR="007B5BF3">
        <w:rPr>
          <w:lang w:eastAsia="en-US"/>
        </w:rPr>
        <w:t>и</w:t>
      </w:r>
      <w:r>
        <w:rPr>
          <w:lang w:eastAsia="en-US"/>
        </w:rPr>
        <w:t>е</w:t>
      </w:r>
      <w:r w:rsidR="007B5BF3">
        <w:rPr>
          <w:lang w:eastAsia="en-US"/>
        </w:rPr>
        <w:t>ма Годишния доклад за 2024 година за наблюдението на изпълнението на Плана за интегрирано развитие на Община Гулянци 2021 – 2027 година.</w:t>
      </w:r>
    </w:p>
    <w:p w:rsidR="00B6746C" w:rsidRPr="003372B3" w:rsidRDefault="000B4330" w:rsidP="003372B3">
      <w:pPr>
        <w:rPr>
          <w:lang w:eastAsia="en-US"/>
        </w:rPr>
      </w:pPr>
      <w:r>
        <w:rPr>
          <w:lang w:eastAsia="en-US"/>
        </w:rPr>
        <w:tab/>
      </w:r>
    </w:p>
    <w:p w:rsidR="00B6746C" w:rsidRPr="00B6746C" w:rsidRDefault="00B6746C" w:rsidP="00B6746C">
      <w:pPr>
        <w:rPr>
          <w:lang w:eastAsia="en-US"/>
        </w:rPr>
      </w:pPr>
    </w:p>
    <w:p w:rsidR="007B5BF3" w:rsidRDefault="007B5BF3" w:rsidP="001F1ADC">
      <w:pPr>
        <w:jc w:val="both"/>
        <w:rPr>
          <w:b/>
        </w:rPr>
      </w:pPr>
      <w:r>
        <w:rPr>
          <w:b/>
        </w:rPr>
        <w:t xml:space="preserve">         </w:t>
      </w:r>
      <w:r w:rsidR="00214F03">
        <w:rPr>
          <w:b/>
        </w:rPr>
        <w:t xml:space="preserve">           </w:t>
      </w:r>
      <w:r>
        <w:rPr>
          <w:b/>
        </w:rPr>
        <w:t xml:space="preserve"> </w:t>
      </w:r>
      <w:r w:rsidR="00214F03">
        <w:rPr>
          <w:b/>
        </w:rPr>
        <w:t xml:space="preserve"> </w:t>
      </w:r>
      <w:r>
        <w:rPr>
          <w:b/>
        </w:rPr>
        <w:t xml:space="preserve"> От Кмета на Общината </w:t>
      </w:r>
    </w:p>
    <w:p w:rsidR="001F1ADC" w:rsidRDefault="007B5BF3" w:rsidP="001F1ADC">
      <w:pPr>
        <w:jc w:val="both"/>
      </w:pPr>
      <w:r>
        <w:rPr>
          <w:b/>
        </w:rPr>
        <w:t xml:space="preserve">         </w:t>
      </w:r>
      <w:r w:rsidR="00214F03">
        <w:rPr>
          <w:b/>
        </w:rPr>
        <w:t xml:space="preserve">             </w:t>
      </w:r>
      <w:r>
        <w:rPr>
          <w:b/>
        </w:rPr>
        <w:t xml:space="preserve"> </w:t>
      </w:r>
      <w:r w:rsidR="001F1ADC" w:rsidRPr="00A900B3">
        <w:rPr>
          <w:b/>
        </w:rPr>
        <w:t>относно:</w:t>
      </w:r>
      <w:r w:rsidR="001F1ADC">
        <w:rPr>
          <w:b/>
        </w:rPr>
        <w:t xml:space="preserve"> </w:t>
      </w:r>
      <w:r w:rsidR="001F1ADC" w:rsidRPr="000634C4">
        <w:t>допълнение към Програма за управление и разпореждане с имотите – общинска собственост за 2025 г.</w:t>
      </w:r>
    </w:p>
    <w:p w:rsidR="003558F1" w:rsidRDefault="00214F03" w:rsidP="003558F1">
      <w:pPr>
        <w:jc w:val="both"/>
      </w:pPr>
      <w:r>
        <w:tab/>
      </w:r>
      <w:r w:rsidR="003558F1" w:rsidRPr="003558F1">
        <w:t xml:space="preserve">Отношение взе председателят на ПК” Общинска собственост, стопанска политика, земеделие, горско и водно стопанство” Самуил Митев, който </w:t>
      </w:r>
      <w:r>
        <w:t>у</w:t>
      </w:r>
      <w:r w:rsidR="003558F1">
        <w:t>помена имотите и каза</w:t>
      </w:r>
      <w:r w:rsidR="003558F1">
        <w:rPr>
          <w:lang w:val="en-US"/>
        </w:rPr>
        <w:t xml:space="preserve">, </w:t>
      </w:r>
      <w:r w:rsidR="003558F1">
        <w:t>че програмата е отворена и по всяко време може да се променя. Становището е предложението да се приеме. След поименното гласуване, с резултат</w:t>
      </w:r>
    </w:p>
    <w:p w:rsidR="003558F1" w:rsidRDefault="003558F1" w:rsidP="003558F1">
      <w:pPr>
        <w:jc w:val="both"/>
      </w:pPr>
      <w:r>
        <w:tab/>
      </w:r>
      <w:r>
        <w:tab/>
        <w:t>Гласували – 1</w:t>
      </w:r>
      <w:r w:rsidR="00214F03">
        <w:t>6</w:t>
      </w:r>
    </w:p>
    <w:p w:rsidR="003558F1" w:rsidRDefault="003558F1" w:rsidP="003558F1">
      <w:pPr>
        <w:jc w:val="both"/>
      </w:pPr>
      <w:r>
        <w:tab/>
      </w:r>
      <w:r>
        <w:tab/>
        <w:t>За – 1</w:t>
      </w:r>
      <w:r w:rsidR="00214F03">
        <w:t>6</w:t>
      </w:r>
      <w:r>
        <w:t xml:space="preserve">/ Илияна Петрова, Петър Парашкевов, Светослав Пенев, Недко </w:t>
      </w:r>
      <w:proofErr w:type="spellStart"/>
      <w:r>
        <w:t>Опров</w:t>
      </w:r>
      <w:proofErr w:type="spellEnd"/>
      <w:r>
        <w:t>, Мими Караджова,</w:t>
      </w:r>
      <w:r w:rsidR="00974B2C">
        <w:t xml:space="preserve"> Самуил Митев</w:t>
      </w:r>
      <w:r w:rsidR="00974B2C">
        <w:rPr>
          <w:lang w:val="en-US"/>
        </w:rPr>
        <w:t>,</w:t>
      </w:r>
      <w:r>
        <w:t xml:space="preserve"> Пламен Тодоров, Огнян Янчев, Андриян </w:t>
      </w:r>
      <w:proofErr w:type="spellStart"/>
      <w:r>
        <w:t>Буртев</w:t>
      </w:r>
      <w:proofErr w:type="spellEnd"/>
      <w:r>
        <w:t xml:space="preserve">, Любомир Пасков, Емил </w:t>
      </w:r>
      <w:proofErr w:type="spellStart"/>
      <w:r>
        <w:t>Катански</w:t>
      </w:r>
      <w:proofErr w:type="spellEnd"/>
      <w:r>
        <w:t>,  Митко Монев, Венцислав Попов,</w:t>
      </w:r>
      <w:r w:rsidR="00974B2C">
        <w:t xml:space="preserve"> Огнян Янев</w:t>
      </w:r>
      <w:r w:rsidR="00974B2C">
        <w:rPr>
          <w:lang w:val="en-US"/>
        </w:rPr>
        <w:t>,</w:t>
      </w:r>
      <w:r>
        <w:t xml:space="preserve"> </w:t>
      </w:r>
      <w:r w:rsidR="00974B2C">
        <w:t>Пламен Янев</w:t>
      </w:r>
      <w:r w:rsidR="00974B2C">
        <w:rPr>
          <w:lang w:val="en-US"/>
        </w:rPr>
        <w:t xml:space="preserve">, </w:t>
      </w:r>
      <w:r>
        <w:t>Дамян Парашкевов/</w:t>
      </w:r>
    </w:p>
    <w:p w:rsidR="003558F1" w:rsidRDefault="003558F1" w:rsidP="003558F1">
      <w:pPr>
        <w:jc w:val="both"/>
      </w:pPr>
      <w:r>
        <w:tab/>
      </w:r>
      <w:r>
        <w:tab/>
        <w:t>Против – няма</w:t>
      </w:r>
    </w:p>
    <w:p w:rsidR="003558F1" w:rsidRDefault="003558F1" w:rsidP="003558F1">
      <w:pPr>
        <w:jc w:val="both"/>
      </w:pPr>
      <w:r>
        <w:tab/>
      </w:r>
      <w:r>
        <w:tab/>
        <w:t>Въздържали се – няма</w:t>
      </w:r>
    </w:p>
    <w:p w:rsidR="007B5BF3" w:rsidRDefault="003558F1" w:rsidP="003558F1">
      <w:pPr>
        <w:jc w:val="both"/>
      </w:pPr>
      <w:r>
        <w:tab/>
      </w:r>
      <w:r w:rsidR="00214F03">
        <w:t xml:space="preserve">            </w:t>
      </w:r>
      <w:r>
        <w:t>На основание</w:t>
      </w:r>
      <w:r w:rsidR="00974B2C">
        <w:t xml:space="preserve"> чл. 21</w:t>
      </w:r>
      <w:r w:rsidR="00974B2C">
        <w:rPr>
          <w:lang w:val="en-US"/>
        </w:rPr>
        <w:t>,</w:t>
      </w:r>
      <w:r w:rsidR="00974B2C">
        <w:t xml:space="preserve"> ал.1</w:t>
      </w:r>
      <w:r w:rsidR="00974B2C">
        <w:rPr>
          <w:lang w:val="en-US"/>
        </w:rPr>
        <w:t xml:space="preserve">, </w:t>
      </w:r>
      <w:r w:rsidR="00974B2C">
        <w:t>т.8</w:t>
      </w:r>
      <w:r w:rsidR="00974B2C">
        <w:rPr>
          <w:lang w:val="en-US"/>
        </w:rPr>
        <w:t xml:space="preserve"> </w:t>
      </w:r>
      <w:r w:rsidR="00974B2C">
        <w:t>и ал.2 от ЗМСМА</w:t>
      </w:r>
      <w:r w:rsidR="00974B2C">
        <w:rPr>
          <w:lang w:val="en-US"/>
        </w:rPr>
        <w:t xml:space="preserve">, </w:t>
      </w:r>
      <w:r w:rsidR="00974B2C">
        <w:t>чл.8</w:t>
      </w:r>
      <w:r w:rsidR="00974B2C">
        <w:rPr>
          <w:lang w:val="en-US"/>
        </w:rPr>
        <w:t xml:space="preserve">, </w:t>
      </w:r>
      <w:r w:rsidR="00974B2C">
        <w:t>ал. 9 от ЗОС и чл. 5</w:t>
      </w:r>
      <w:r w:rsidR="00974B2C">
        <w:rPr>
          <w:lang w:val="en-US"/>
        </w:rPr>
        <w:t>,</w:t>
      </w:r>
      <w:r w:rsidR="00974B2C">
        <w:t xml:space="preserve"> ал. 1</w:t>
      </w:r>
      <w:r w:rsidR="00974B2C">
        <w:rPr>
          <w:lang w:val="en-US"/>
        </w:rPr>
        <w:t>,</w:t>
      </w:r>
      <w:r w:rsidR="00974B2C">
        <w:t xml:space="preserve"> т.7 и чл. 6 от Правилника за организацията и дейността на </w:t>
      </w:r>
      <w:proofErr w:type="spellStart"/>
      <w:r w:rsidR="00974B2C">
        <w:t>ОбС</w:t>
      </w:r>
      <w:proofErr w:type="spellEnd"/>
      <w:r w:rsidR="00974B2C">
        <w:t xml:space="preserve"> Гулянци</w:t>
      </w:r>
      <w:r w:rsidR="00974B2C">
        <w:rPr>
          <w:lang w:val="en-US"/>
        </w:rPr>
        <w:t xml:space="preserve">, </w:t>
      </w:r>
      <w:proofErr w:type="spellStart"/>
      <w:r w:rsidR="00214F03">
        <w:t>ОбС</w:t>
      </w:r>
      <w:proofErr w:type="spellEnd"/>
      <w:r w:rsidR="00214F03">
        <w:t xml:space="preserve"> Гулянци</w:t>
      </w:r>
      <w:r w:rsidR="00974B2C">
        <w:t xml:space="preserve"> взе следното </w:t>
      </w:r>
    </w:p>
    <w:p w:rsidR="00974B2C" w:rsidRDefault="00974B2C" w:rsidP="003558F1">
      <w:pPr>
        <w:jc w:val="both"/>
      </w:pPr>
    </w:p>
    <w:p w:rsidR="00974B2C" w:rsidRDefault="00974B2C" w:rsidP="00974B2C">
      <w:pPr>
        <w:jc w:val="center"/>
      </w:pPr>
      <w:r>
        <w:t>Р Е Ш Е Н И Е</w:t>
      </w:r>
    </w:p>
    <w:p w:rsidR="00974B2C" w:rsidRDefault="00974B2C" w:rsidP="00974B2C">
      <w:pPr>
        <w:jc w:val="center"/>
      </w:pPr>
    </w:p>
    <w:p w:rsidR="00974B2C" w:rsidRDefault="00974B2C" w:rsidP="00974B2C">
      <w:pPr>
        <w:jc w:val="center"/>
      </w:pPr>
      <w:r>
        <w:t>№ 282</w:t>
      </w:r>
    </w:p>
    <w:p w:rsidR="00974B2C" w:rsidRDefault="00974B2C" w:rsidP="00974B2C">
      <w:pPr>
        <w:jc w:val="center"/>
      </w:pPr>
    </w:p>
    <w:p w:rsidR="00974B2C" w:rsidRDefault="00974B2C" w:rsidP="00974B2C">
      <w:pPr>
        <w:ind w:firstLine="708"/>
        <w:jc w:val="both"/>
        <w:rPr>
          <w:lang w:val="en-US" w:eastAsia="en-US"/>
        </w:rPr>
      </w:pPr>
      <w:r w:rsidRPr="00970B34">
        <w:rPr>
          <w:lang w:eastAsia="en-US"/>
        </w:rPr>
        <w:t>1. Допълва „Програма за управление и разпореждане с имотите</w:t>
      </w:r>
      <w:r>
        <w:rPr>
          <w:lang w:eastAsia="en-US"/>
        </w:rPr>
        <w:t xml:space="preserve"> - общинска  собственост за 2025</w:t>
      </w:r>
      <w:r w:rsidRPr="00970B34">
        <w:rPr>
          <w:lang w:eastAsia="en-US"/>
        </w:rPr>
        <w:t xml:space="preserve"> г.“, приета с </w:t>
      </w:r>
      <w:r>
        <w:rPr>
          <w:lang w:eastAsia="en-US"/>
        </w:rPr>
        <w:t>Решение №247 от 31.01.2025 г</w:t>
      </w:r>
      <w:r w:rsidRPr="00970B34">
        <w:rPr>
          <w:lang w:eastAsia="en-US"/>
        </w:rPr>
        <w:t xml:space="preserve">. на Общински </w:t>
      </w:r>
      <w:r>
        <w:rPr>
          <w:lang w:eastAsia="en-US"/>
        </w:rPr>
        <w:t xml:space="preserve">съвет гр. Гулянци, като следва:  </w:t>
      </w:r>
    </w:p>
    <w:p w:rsidR="00974B2C" w:rsidRDefault="00974B2C" w:rsidP="00974B2C">
      <w:pPr>
        <w:ind w:firstLine="708"/>
        <w:jc w:val="both"/>
        <w:rPr>
          <w:lang w:eastAsia="en-US"/>
        </w:rPr>
      </w:pPr>
      <w:r>
        <w:rPr>
          <w:lang w:eastAsia="en-US"/>
        </w:rPr>
        <w:t xml:space="preserve">1.1 В раздел </w:t>
      </w:r>
      <w:r w:rsidRPr="00970B34">
        <w:rPr>
          <w:lang w:eastAsia="en-US"/>
        </w:rPr>
        <w:t>„</w:t>
      </w:r>
      <w:r w:rsidRPr="00EA770A">
        <w:rPr>
          <w:lang w:eastAsia="en-US"/>
        </w:rPr>
        <w:t>III. ОПИСАНИЕ НА ИМОТИТЕ, КОИТО ОБЩИНАТА ИМА НАМЕРЕНИЕ ДА ПРЕДЛОЖИ ЗА ПРЕДОСТАВЯНЕ ПОД НАЕМ</w:t>
      </w:r>
      <w:r>
        <w:rPr>
          <w:lang w:eastAsia="en-US"/>
        </w:rPr>
        <w:t>“</w:t>
      </w:r>
      <w:r w:rsidRPr="00EA770A">
        <w:rPr>
          <w:lang w:eastAsia="en-US"/>
        </w:rPr>
        <w:t xml:space="preserve"> </w:t>
      </w:r>
      <w:r>
        <w:rPr>
          <w:lang w:eastAsia="en-US"/>
        </w:rPr>
        <w:t>се</w:t>
      </w:r>
      <w:r w:rsidRPr="00970B34">
        <w:rPr>
          <w:lang w:eastAsia="en-US"/>
        </w:rPr>
        <w:t xml:space="preserve"> включва:</w:t>
      </w:r>
    </w:p>
    <w:p w:rsidR="00974B2C" w:rsidRDefault="00974B2C" w:rsidP="00974B2C">
      <w:pPr>
        <w:ind w:firstLine="708"/>
        <w:jc w:val="both"/>
        <w:rPr>
          <w:lang w:eastAsia="en-US"/>
        </w:rPr>
      </w:pPr>
      <w:r w:rsidRPr="00EA770A">
        <w:rPr>
          <w:lang w:eastAsia="en-US"/>
        </w:rPr>
        <w:t>Земеделска земя:</w:t>
      </w:r>
    </w:p>
    <w:tbl>
      <w:tblPr>
        <w:tblW w:w="10195" w:type="dxa"/>
        <w:jc w:val="center"/>
        <w:tblLook w:val="04A0" w:firstRow="1" w:lastRow="0" w:firstColumn="1" w:lastColumn="0" w:noHBand="0" w:noVBand="1"/>
      </w:tblPr>
      <w:tblGrid>
        <w:gridCol w:w="1418"/>
        <w:gridCol w:w="1609"/>
        <w:gridCol w:w="2080"/>
        <w:gridCol w:w="1580"/>
        <w:gridCol w:w="1460"/>
        <w:gridCol w:w="1270"/>
        <w:gridCol w:w="778"/>
      </w:tblGrid>
      <w:tr w:rsidR="00974B2C" w:rsidRPr="00EA770A" w:rsidTr="00801DAF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EA770A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Пореден</w:t>
            </w:r>
            <w:proofErr w:type="spellEnd"/>
            <w:r w:rsidRPr="00EA770A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№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EA770A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Kадастрален</w:t>
            </w:r>
            <w:proofErr w:type="spellEnd"/>
            <w:r w:rsidRPr="00EA770A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№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EA770A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НТП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EA770A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Площ</w:t>
            </w:r>
            <w:proofErr w:type="spellEnd"/>
            <w:r w:rsidRPr="00EA770A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 (</w:t>
            </w:r>
            <w:proofErr w:type="spellStart"/>
            <w:r w:rsidRPr="00EA770A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кв.м</w:t>
            </w:r>
            <w:proofErr w:type="spellEnd"/>
            <w:r w:rsidRPr="00EA770A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EA770A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Землище</w:t>
            </w:r>
            <w:proofErr w:type="spellEnd"/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EA770A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Категория</w:t>
            </w:r>
            <w:proofErr w:type="spellEnd"/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EA770A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АКТ №</w:t>
            </w:r>
          </w:p>
        </w:tc>
      </w:tr>
      <w:tr w:rsidR="00974B2C" w:rsidRPr="00EA770A" w:rsidTr="00801DAF">
        <w:trPr>
          <w:trHeight w:val="300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EA770A">
              <w:rPr>
                <w:color w:val="000000"/>
                <w:sz w:val="22"/>
                <w:szCs w:val="22"/>
                <w:lang w:val="en-US" w:eastAsia="en-US"/>
              </w:rPr>
              <w:t>41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EA770A">
              <w:rPr>
                <w:color w:val="000000"/>
                <w:sz w:val="22"/>
                <w:szCs w:val="22"/>
                <w:lang w:val="en-US" w:eastAsia="en-US"/>
              </w:rPr>
              <w:t>06402.100.16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EA770A">
              <w:rPr>
                <w:color w:val="000000"/>
                <w:sz w:val="22"/>
                <w:szCs w:val="22"/>
                <w:lang w:val="en-US" w:eastAsia="en-US"/>
              </w:rPr>
              <w:t>Нива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EA770A">
              <w:rPr>
                <w:color w:val="000000"/>
                <w:sz w:val="22"/>
                <w:szCs w:val="22"/>
                <w:lang w:val="en-US" w:eastAsia="en-US"/>
              </w:rPr>
              <w:t>1081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EA770A">
              <w:rPr>
                <w:color w:val="000000"/>
                <w:sz w:val="22"/>
                <w:szCs w:val="22"/>
                <w:lang w:val="en-US" w:eastAsia="en-US"/>
              </w:rPr>
              <w:t xml:space="preserve">с. </w:t>
            </w:r>
            <w:proofErr w:type="spellStart"/>
            <w:r w:rsidRPr="00EA770A">
              <w:rPr>
                <w:color w:val="000000"/>
                <w:sz w:val="22"/>
                <w:szCs w:val="22"/>
                <w:lang w:val="en-US" w:eastAsia="en-US"/>
              </w:rPr>
              <w:t>Брест</w:t>
            </w:r>
            <w:proofErr w:type="spellEnd"/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EA770A">
              <w:rPr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EA770A">
              <w:rPr>
                <w:color w:val="000000"/>
                <w:sz w:val="22"/>
                <w:szCs w:val="22"/>
                <w:lang w:val="en-US" w:eastAsia="en-US"/>
              </w:rPr>
              <w:t>2644ч</w:t>
            </w:r>
          </w:p>
        </w:tc>
      </w:tr>
      <w:tr w:rsidR="00974B2C" w:rsidRPr="00EA770A" w:rsidTr="00801DAF">
        <w:trPr>
          <w:trHeight w:val="300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EA770A">
              <w:rPr>
                <w:color w:val="000000"/>
                <w:sz w:val="22"/>
                <w:szCs w:val="22"/>
                <w:lang w:val="en-US" w:eastAsia="en-US"/>
              </w:rPr>
              <w:t>42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EA770A">
              <w:rPr>
                <w:color w:val="000000"/>
                <w:sz w:val="22"/>
                <w:szCs w:val="22"/>
                <w:lang w:val="en-US" w:eastAsia="en-US"/>
              </w:rPr>
              <w:t>06402.80.183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EA770A">
              <w:rPr>
                <w:color w:val="000000"/>
                <w:sz w:val="22"/>
                <w:szCs w:val="22"/>
                <w:lang w:val="en-US" w:eastAsia="en-US"/>
              </w:rPr>
              <w:t>Изоставена</w:t>
            </w:r>
            <w:proofErr w:type="spellEnd"/>
            <w:r w:rsidRPr="00EA770A">
              <w:rPr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EA770A">
              <w:rPr>
                <w:color w:val="000000"/>
                <w:sz w:val="22"/>
                <w:szCs w:val="22"/>
                <w:lang w:val="en-US" w:eastAsia="en-US"/>
              </w:rPr>
              <w:t>орна</w:t>
            </w:r>
            <w:proofErr w:type="spellEnd"/>
            <w:r w:rsidRPr="00EA770A">
              <w:rPr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EA770A">
              <w:rPr>
                <w:color w:val="000000"/>
                <w:sz w:val="22"/>
                <w:szCs w:val="22"/>
                <w:lang w:val="en-US" w:eastAsia="en-US"/>
              </w:rPr>
              <w:t>земя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EA770A">
              <w:rPr>
                <w:color w:val="000000"/>
                <w:sz w:val="22"/>
                <w:szCs w:val="22"/>
                <w:lang w:val="en-US" w:eastAsia="en-US"/>
              </w:rPr>
              <w:t>1715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EA770A">
              <w:rPr>
                <w:color w:val="000000"/>
                <w:sz w:val="22"/>
                <w:szCs w:val="22"/>
                <w:lang w:val="en-US" w:eastAsia="en-US"/>
              </w:rPr>
              <w:t xml:space="preserve">с. </w:t>
            </w:r>
            <w:proofErr w:type="spellStart"/>
            <w:r w:rsidRPr="00EA770A">
              <w:rPr>
                <w:color w:val="000000"/>
                <w:sz w:val="22"/>
                <w:szCs w:val="22"/>
                <w:lang w:val="en-US" w:eastAsia="en-US"/>
              </w:rPr>
              <w:t>Брест</w:t>
            </w:r>
            <w:proofErr w:type="spellEnd"/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EA770A">
              <w:rPr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EA770A">
              <w:rPr>
                <w:color w:val="000000"/>
                <w:sz w:val="22"/>
                <w:szCs w:val="22"/>
                <w:lang w:val="en-US" w:eastAsia="en-US"/>
              </w:rPr>
              <w:t>2266ч</w:t>
            </w:r>
          </w:p>
        </w:tc>
      </w:tr>
      <w:tr w:rsidR="00974B2C" w:rsidRPr="00EA770A" w:rsidTr="00801DAF">
        <w:trPr>
          <w:trHeight w:val="300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EA770A">
              <w:rPr>
                <w:color w:val="000000"/>
                <w:sz w:val="22"/>
                <w:szCs w:val="22"/>
                <w:lang w:val="en-US" w:eastAsia="en-US"/>
              </w:rPr>
              <w:t>43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EA770A">
              <w:rPr>
                <w:color w:val="000000"/>
                <w:sz w:val="22"/>
                <w:szCs w:val="22"/>
                <w:lang w:val="en-US" w:eastAsia="en-US"/>
              </w:rPr>
              <w:t>06402.80.184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EA770A">
              <w:rPr>
                <w:color w:val="000000"/>
                <w:sz w:val="22"/>
                <w:szCs w:val="22"/>
                <w:lang w:val="en-US" w:eastAsia="en-US"/>
              </w:rPr>
              <w:t>Изоставена</w:t>
            </w:r>
            <w:proofErr w:type="spellEnd"/>
            <w:r w:rsidRPr="00EA770A">
              <w:rPr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EA770A">
              <w:rPr>
                <w:color w:val="000000"/>
                <w:sz w:val="22"/>
                <w:szCs w:val="22"/>
                <w:lang w:val="en-US" w:eastAsia="en-US"/>
              </w:rPr>
              <w:t>орна</w:t>
            </w:r>
            <w:proofErr w:type="spellEnd"/>
            <w:r w:rsidRPr="00EA770A">
              <w:rPr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EA770A">
              <w:rPr>
                <w:color w:val="000000"/>
                <w:sz w:val="22"/>
                <w:szCs w:val="22"/>
                <w:lang w:val="en-US" w:eastAsia="en-US"/>
              </w:rPr>
              <w:t>земя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EA770A">
              <w:rPr>
                <w:color w:val="000000"/>
                <w:sz w:val="22"/>
                <w:szCs w:val="22"/>
                <w:lang w:val="en-US" w:eastAsia="en-US"/>
              </w:rPr>
              <w:t>1395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EA770A">
              <w:rPr>
                <w:color w:val="000000"/>
                <w:sz w:val="22"/>
                <w:szCs w:val="22"/>
                <w:lang w:val="en-US" w:eastAsia="en-US"/>
              </w:rPr>
              <w:t xml:space="preserve">с. </w:t>
            </w:r>
            <w:proofErr w:type="spellStart"/>
            <w:r w:rsidRPr="00EA770A">
              <w:rPr>
                <w:color w:val="000000"/>
                <w:sz w:val="22"/>
                <w:szCs w:val="22"/>
                <w:lang w:val="en-US" w:eastAsia="en-US"/>
              </w:rPr>
              <w:t>Брест</w:t>
            </w:r>
            <w:proofErr w:type="spellEnd"/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EA770A">
              <w:rPr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EA770A">
              <w:rPr>
                <w:sz w:val="22"/>
                <w:szCs w:val="22"/>
                <w:lang w:val="en-US" w:eastAsia="en-US"/>
              </w:rPr>
              <w:t>2267ч</w:t>
            </w:r>
          </w:p>
        </w:tc>
      </w:tr>
      <w:tr w:rsidR="00974B2C" w:rsidRPr="00EA770A" w:rsidTr="00801DAF">
        <w:trPr>
          <w:trHeight w:val="300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EA770A">
              <w:rPr>
                <w:color w:val="000000"/>
                <w:sz w:val="22"/>
                <w:szCs w:val="22"/>
                <w:lang w:val="en-US" w:eastAsia="en-US"/>
              </w:rPr>
              <w:t>44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EA770A">
              <w:rPr>
                <w:color w:val="000000"/>
                <w:sz w:val="22"/>
                <w:szCs w:val="22"/>
                <w:lang w:val="en-US" w:eastAsia="en-US"/>
              </w:rPr>
              <w:t>14876.500.751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EA770A">
              <w:rPr>
                <w:color w:val="000000"/>
                <w:sz w:val="22"/>
                <w:szCs w:val="22"/>
                <w:lang w:val="en-US" w:eastAsia="en-US"/>
              </w:rPr>
              <w:t>Нива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EA770A">
              <w:rPr>
                <w:color w:val="000000"/>
                <w:sz w:val="22"/>
                <w:szCs w:val="22"/>
                <w:lang w:val="en-US" w:eastAsia="en-US"/>
              </w:rPr>
              <w:t>497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EA770A">
              <w:rPr>
                <w:color w:val="000000"/>
                <w:sz w:val="22"/>
                <w:szCs w:val="22"/>
                <w:lang w:val="en-US" w:eastAsia="en-US"/>
              </w:rPr>
              <w:t xml:space="preserve">с. </w:t>
            </w:r>
            <w:proofErr w:type="spellStart"/>
            <w:r w:rsidRPr="00EA770A">
              <w:rPr>
                <w:color w:val="000000"/>
                <w:sz w:val="22"/>
                <w:szCs w:val="22"/>
                <w:lang w:val="en-US" w:eastAsia="en-US"/>
              </w:rPr>
              <w:t>Гиген</w:t>
            </w:r>
            <w:proofErr w:type="spellEnd"/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EA770A">
              <w:rPr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EA770A">
              <w:rPr>
                <w:sz w:val="22"/>
                <w:szCs w:val="22"/>
                <w:lang w:val="en-US" w:eastAsia="en-US"/>
              </w:rPr>
              <w:t>1422ч</w:t>
            </w:r>
          </w:p>
        </w:tc>
      </w:tr>
      <w:tr w:rsidR="00974B2C" w:rsidRPr="00EA770A" w:rsidTr="00801DAF">
        <w:trPr>
          <w:trHeight w:val="300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EA770A">
              <w:rPr>
                <w:color w:val="000000"/>
                <w:sz w:val="22"/>
                <w:szCs w:val="22"/>
                <w:lang w:val="en-US" w:eastAsia="en-US"/>
              </w:rPr>
              <w:t>45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EA770A">
              <w:rPr>
                <w:color w:val="000000"/>
                <w:sz w:val="22"/>
                <w:szCs w:val="22"/>
                <w:lang w:val="en-US" w:eastAsia="en-US"/>
              </w:rPr>
              <w:t>14876.500.752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EA770A">
              <w:rPr>
                <w:color w:val="000000"/>
                <w:sz w:val="22"/>
                <w:szCs w:val="22"/>
                <w:lang w:val="en-US" w:eastAsia="en-US"/>
              </w:rPr>
              <w:t>Нива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EA770A">
              <w:rPr>
                <w:color w:val="000000"/>
                <w:sz w:val="22"/>
                <w:szCs w:val="22"/>
                <w:lang w:val="en-US" w:eastAsia="en-US"/>
              </w:rPr>
              <w:t>493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EA770A">
              <w:rPr>
                <w:color w:val="000000"/>
                <w:sz w:val="22"/>
                <w:szCs w:val="22"/>
                <w:lang w:val="en-US" w:eastAsia="en-US"/>
              </w:rPr>
              <w:t xml:space="preserve">с. </w:t>
            </w:r>
            <w:proofErr w:type="spellStart"/>
            <w:r w:rsidRPr="00EA770A">
              <w:rPr>
                <w:color w:val="000000"/>
                <w:sz w:val="22"/>
                <w:szCs w:val="22"/>
                <w:lang w:val="en-US" w:eastAsia="en-US"/>
              </w:rPr>
              <w:t>Гиген</w:t>
            </w:r>
            <w:proofErr w:type="spellEnd"/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EA770A">
              <w:rPr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EA770A">
              <w:rPr>
                <w:sz w:val="22"/>
                <w:szCs w:val="22"/>
                <w:lang w:val="en-US" w:eastAsia="en-US"/>
              </w:rPr>
              <w:t>1423ч</w:t>
            </w:r>
          </w:p>
        </w:tc>
      </w:tr>
      <w:tr w:rsidR="00974B2C" w:rsidRPr="00EA770A" w:rsidTr="00801DAF">
        <w:trPr>
          <w:trHeight w:val="300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EA770A">
              <w:rPr>
                <w:color w:val="000000"/>
                <w:sz w:val="22"/>
                <w:szCs w:val="22"/>
                <w:lang w:val="en-US" w:eastAsia="en-US"/>
              </w:rPr>
              <w:t>46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EA770A">
              <w:rPr>
                <w:color w:val="000000"/>
                <w:sz w:val="22"/>
                <w:szCs w:val="22"/>
                <w:lang w:val="en-US" w:eastAsia="en-US"/>
              </w:rPr>
              <w:t>14876.500.753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EA770A">
              <w:rPr>
                <w:color w:val="000000"/>
                <w:sz w:val="22"/>
                <w:szCs w:val="22"/>
                <w:lang w:val="en-US" w:eastAsia="en-US"/>
              </w:rPr>
              <w:t>Нива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EA770A">
              <w:rPr>
                <w:color w:val="000000"/>
                <w:sz w:val="22"/>
                <w:szCs w:val="22"/>
                <w:lang w:val="en-US" w:eastAsia="en-US"/>
              </w:rPr>
              <w:t>420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EA770A">
              <w:rPr>
                <w:color w:val="000000"/>
                <w:sz w:val="22"/>
                <w:szCs w:val="22"/>
                <w:lang w:val="en-US" w:eastAsia="en-US"/>
              </w:rPr>
              <w:t xml:space="preserve">с. </w:t>
            </w:r>
            <w:proofErr w:type="spellStart"/>
            <w:r w:rsidRPr="00EA770A">
              <w:rPr>
                <w:color w:val="000000"/>
                <w:sz w:val="22"/>
                <w:szCs w:val="22"/>
                <w:lang w:val="en-US" w:eastAsia="en-US"/>
              </w:rPr>
              <w:t>Гиген</w:t>
            </w:r>
            <w:proofErr w:type="spellEnd"/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EA770A">
              <w:rPr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EA770A">
              <w:rPr>
                <w:sz w:val="22"/>
                <w:szCs w:val="22"/>
                <w:lang w:val="en-US" w:eastAsia="en-US"/>
              </w:rPr>
              <w:t>1424ч</w:t>
            </w:r>
          </w:p>
        </w:tc>
      </w:tr>
      <w:tr w:rsidR="00974B2C" w:rsidRPr="00EA770A" w:rsidTr="00801DAF">
        <w:trPr>
          <w:trHeight w:val="300"/>
          <w:jc w:val="center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EA770A">
              <w:rPr>
                <w:color w:val="000000"/>
                <w:sz w:val="22"/>
                <w:szCs w:val="22"/>
                <w:lang w:val="en-US" w:eastAsia="en-US"/>
              </w:rPr>
              <w:t>47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EA770A">
              <w:rPr>
                <w:color w:val="000000"/>
                <w:sz w:val="22"/>
                <w:szCs w:val="22"/>
                <w:lang w:val="en-US" w:eastAsia="en-US"/>
              </w:rPr>
              <w:t>14876.500.754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EA770A">
              <w:rPr>
                <w:color w:val="000000"/>
                <w:sz w:val="22"/>
                <w:szCs w:val="22"/>
                <w:lang w:val="en-US" w:eastAsia="en-US"/>
              </w:rPr>
              <w:t>Нива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EA770A">
              <w:rPr>
                <w:color w:val="000000"/>
                <w:sz w:val="22"/>
                <w:szCs w:val="22"/>
                <w:lang w:val="en-US" w:eastAsia="en-US"/>
              </w:rPr>
              <w:t>488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EA770A">
              <w:rPr>
                <w:color w:val="000000"/>
                <w:sz w:val="22"/>
                <w:szCs w:val="22"/>
                <w:lang w:val="en-US" w:eastAsia="en-US"/>
              </w:rPr>
              <w:t xml:space="preserve">с. </w:t>
            </w:r>
            <w:proofErr w:type="spellStart"/>
            <w:r w:rsidRPr="00EA770A">
              <w:rPr>
                <w:color w:val="000000"/>
                <w:sz w:val="22"/>
                <w:szCs w:val="22"/>
                <w:lang w:val="en-US" w:eastAsia="en-US"/>
              </w:rPr>
              <w:t>Гиген</w:t>
            </w:r>
            <w:proofErr w:type="spellEnd"/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EA770A">
              <w:rPr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B2C" w:rsidRPr="00EA770A" w:rsidRDefault="00974B2C" w:rsidP="00801DAF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EA770A">
              <w:rPr>
                <w:sz w:val="22"/>
                <w:szCs w:val="22"/>
                <w:lang w:val="en-US" w:eastAsia="en-US"/>
              </w:rPr>
              <w:t>1425ч</w:t>
            </w:r>
          </w:p>
        </w:tc>
      </w:tr>
    </w:tbl>
    <w:p w:rsidR="00974B2C" w:rsidRDefault="00974B2C" w:rsidP="00974B2C">
      <w:pPr>
        <w:ind w:firstLine="708"/>
        <w:jc w:val="both"/>
        <w:rPr>
          <w:lang w:eastAsia="en-US"/>
        </w:rPr>
      </w:pPr>
    </w:p>
    <w:p w:rsidR="00974B2C" w:rsidRPr="00EE77E3" w:rsidRDefault="00974B2C" w:rsidP="00974B2C">
      <w:pPr>
        <w:rPr>
          <w:lang w:val="en-US"/>
        </w:rPr>
      </w:pPr>
      <w:r w:rsidRPr="00EE77E3">
        <w:tab/>
        <w:t>Имоти в регулация:</w:t>
      </w:r>
    </w:p>
    <w:tbl>
      <w:tblPr>
        <w:tblW w:w="7509" w:type="dxa"/>
        <w:jc w:val="center"/>
        <w:tblLook w:val="04A0" w:firstRow="1" w:lastRow="0" w:firstColumn="1" w:lastColumn="0" w:noHBand="0" w:noVBand="1"/>
      </w:tblPr>
      <w:tblGrid>
        <w:gridCol w:w="2186"/>
        <w:gridCol w:w="1880"/>
        <w:gridCol w:w="2007"/>
        <w:gridCol w:w="1436"/>
      </w:tblGrid>
      <w:tr w:rsidR="00974B2C" w:rsidRPr="00EE77E3" w:rsidTr="00801DAF">
        <w:trPr>
          <w:trHeight w:val="300"/>
          <w:jc w:val="center"/>
        </w:trPr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974B2C" w:rsidRPr="00EE77E3" w:rsidRDefault="00974B2C" w:rsidP="00801DAF">
            <w:pPr>
              <w:jc w:val="center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EE77E3">
              <w:rPr>
                <w:b/>
                <w:i/>
                <w:color w:val="000000"/>
                <w:sz w:val="22"/>
                <w:szCs w:val="22"/>
                <w:lang w:eastAsia="en-US"/>
              </w:rPr>
              <w:t>Местонахождение на имота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974B2C" w:rsidRPr="00EE77E3" w:rsidRDefault="00974B2C" w:rsidP="00801DAF">
            <w:pPr>
              <w:jc w:val="center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EE77E3">
              <w:rPr>
                <w:b/>
                <w:i/>
                <w:color w:val="000000"/>
                <w:sz w:val="22"/>
                <w:szCs w:val="22"/>
                <w:lang w:eastAsia="en-US"/>
              </w:rPr>
              <w:t>Площ на имота (</w:t>
            </w:r>
            <w:proofErr w:type="spellStart"/>
            <w:r w:rsidRPr="00EE77E3">
              <w:rPr>
                <w:b/>
                <w:i/>
                <w:color w:val="000000"/>
                <w:sz w:val="22"/>
                <w:szCs w:val="22"/>
                <w:lang w:eastAsia="en-US"/>
              </w:rPr>
              <w:t>кв.м</w:t>
            </w:r>
            <w:proofErr w:type="spellEnd"/>
            <w:r w:rsidRPr="00EE77E3">
              <w:rPr>
                <w:b/>
                <w:i/>
                <w:color w:val="000000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974B2C" w:rsidRPr="00EE77E3" w:rsidRDefault="00974B2C" w:rsidP="00801DAF">
            <w:pPr>
              <w:jc w:val="center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EE77E3">
              <w:rPr>
                <w:b/>
                <w:i/>
                <w:color w:val="000000"/>
                <w:sz w:val="22"/>
                <w:szCs w:val="22"/>
                <w:lang w:eastAsia="en-US"/>
              </w:rPr>
              <w:t>Вид на имота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974B2C" w:rsidRPr="00EE77E3" w:rsidRDefault="00974B2C" w:rsidP="00801DAF">
            <w:pPr>
              <w:jc w:val="center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EE77E3">
              <w:rPr>
                <w:b/>
                <w:i/>
                <w:color w:val="000000"/>
                <w:sz w:val="22"/>
                <w:szCs w:val="22"/>
                <w:lang w:eastAsia="en-US"/>
              </w:rPr>
              <w:t>Населено място</w:t>
            </w:r>
          </w:p>
        </w:tc>
      </w:tr>
      <w:tr w:rsidR="00974B2C" w:rsidRPr="00EE77E3" w:rsidTr="00801DAF">
        <w:trPr>
          <w:trHeight w:val="638"/>
          <w:jc w:val="center"/>
        </w:trPr>
        <w:tc>
          <w:tcPr>
            <w:tcW w:w="2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4B2C" w:rsidRPr="00EE77E3" w:rsidRDefault="00974B2C" w:rsidP="00801DAF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E77E3">
              <w:rPr>
                <w:color w:val="000000"/>
                <w:sz w:val="22"/>
                <w:szCs w:val="22"/>
                <w:lang w:eastAsia="en-US"/>
              </w:rPr>
              <w:t xml:space="preserve">Сграда с </w:t>
            </w:r>
            <w:proofErr w:type="spellStart"/>
            <w:r w:rsidRPr="00EE77E3">
              <w:rPr>
                <w:color w:val="000000"/>
                <w:sz w:val="22"/>
                <w:szCs w:val="22"/>
                <w:lang w:eastAsia="en-US"/>
              </w:rPr>
              <w:t>кад</w:t>
            </w:r>
            <w:proofErr w:type="spellEnd"/>
            <w:r w:rsidRPr="00EE77E3">
              <w:rPr>
                <w:color w:val="000000"/>
                <w:sz w:val="22"/>
                <w:szCs w:val="22"/>
                <w:lang w:eastAsia="en-US"/>
              </w:rPr>
              <w:t>. № 68</w:t>
            </w:r>
            <w:r>
              <w:rPr>
                <w:color w:val="000000"/>
                <w:sz w:val="22"/>
                <w:szCs w:val="22"/>
                <w:lang w:eastAsia="en-US"/>
              </w:rPr>
              <w:t>0</w:t>
            </w:r>
            <w:r w:rsidRPr="00EE77E3">
              <w:rPr>
                <w:color w:val="000000"/>
                <w:sz w:val="22"/>
                <w:szCs w:val="22"/>
                <w:lang w:eastAsia="en-US"/>
              </w:rPr>
              <w:t>45.401.44.8, кв. 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4B2C" w:rsidRPr="00EE77E3" w:rsidRDefault="00974B2C" w:rsidP="00801DAF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 w:rsidRPr="00EE77E3">
              <w:rPr>
                <w:color w:val="000000"/>
                <w:sz w:val="22"/>
                <w:szCs w:val="22"/>
                <w:lang w:val="ru-RU" w:eastAsia="en-US"/>
              </w:rPr>
              <w:t>19.00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4B2C" w:rsidRPr="00EE77E3" w:rsidRDefault="00974B2C" w:rsidP="00801DAF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 w:rsidRPr="00EE77E3">
              <w:rPr>
                <w:color w:val="000000"/>
                <w:sz w:val="22"/>
                <w:szCs w:val="22"/>
                <w:lang w:eastAsia="en-US"/>
              </w:rPr>
              <w:t>Помещение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4B2C" w:rsidRPr="00EE77E3" w:rsidRDefault="00974B2C" w:rsidP="00801DAF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 w:rsidRPr="00EE77E3">
              <w:rPr>
                <w:color w:val="000000"/>
                <w:sz w:val="22"/>
                <w:szCs w:val="22"/>
                <w:lang w:eastAsia="en-US"/>
              </w:rPr>
              <w:t>Сомовит</w:t>
            </w:r>
          </w:p>
        </w:tc>
      </w:tr>
      <w:tr w:rsidR="00974B2C" w:rsidRPr="00EE77E3" w:rsidTr="00801DAF">
        <w:trPr>
          <w:trHeight w:val="534"/>
          <w:jc w:val="center"/>
        </w:trPr>
        <w:tc>
          <w:tcPr>
            <w:tcW w:w="2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4B2C" w:rsidRPr="00EE77E3" w:rsidRDefault="00974B2C" w:rsidP="00801DAF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E77E3">
              <w:rPr>
                <w:color w:val="000000"/>
                <w:sz w:val="22"/>
                <w:szCs w:val="22"/>
                <w:lang w:val="ru-RU" w:eastAsia="en-US"/>
              </w:rPr>
              <w:t xml:space="preserve">УПИ VІ - 239, кв. </w:t>
            </w:r>
            <w:r w:rsidRPr="00EE77E3">
              <w:rPr>
                <w:color w:val="000000"/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4B2C" w:rsidRPr="00EE77E3" w:rsidRDefault="00974B2C" w:rsidP="00801DAF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 w:rsidRPr="00EE77E3">
              <w:rPr>
                <w:color w:val="000000"/>
                <w:sz w:val="22"/>
                <w:szCs w:val="22"/>
                <w:lang w:eastAsia="en-US"/>
              </w:rPr>
              <w:t>1380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4B2C" w:rsidRPr="00EE77E3" w:rsidRDefault="00974B2C" w:rsidP="00801DAF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proofErr w:type="spellStart"/>
            <w:r w:rsidRPr="00EE77E3">
              <w:rPr>
                <w:color w:val="000000"/>
                <w:sz w:val="22"/>
                <w:szCs w:val="22"/>
                <w:lang w:val="ru-RU" w:eastAsia="en-US"/>
              </w:rPr>
              <w:t>Дворно</w:t>
            </w:r>
            <w:proofErr w:type="spellEnd"/>
            <w:r w:rsidRPr="00EE77E3">
              <w:rPr>
                <w:color w:val="000000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EE77E3">
              <w:rPr>
                <w:color w:val="000000"/>
                <w:sz w:val="22"/>
                <w:szCs w:val="22"/>
                <w:lang w:val="ru-RU" w:eastAsia="en-US"/>
              </w:rPr>
              <w:t>място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4B2C" w:rsidRPr="00EE77E3" w:rsidRDefault="00974B2C" w:rsidP="00801DAF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E77E3">
              <w:rPr>
                <w:color w:val="000000"/>
                <w:sz w:val="22"/>
                <w:szCs w:val="22"/>
                <w:lang w:eastAsia="en-US"/>
              </w:rPr>
              <w:t>Брест</w:t>
            </w:r>
          </w:p>
        </w:tc>
      </w:tr>
      <w:tr w:rsidR="00974B2C" w:rsidRPr="00EE77E3" w:rsidTr="00801DAF">
        <w:trPr>
          <w:trHeight w:val="570"/>
          <w:jc w:val="center"/>
        </w:trPr>
        <w:tc>
          <w:tcPr>
            <w:tcW w:w="2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4B2C" w:rsidRPr="00EE77E3" w:rsidRDefault="00974B2C" w:rsidP="00801DAF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E77E3">
              <w:rPr>
                <w:color w:val="000000"/>
                <w:sz w:val="22"/>
                <w:szCs w:val="22"/>
                <w:lang w:val="ru-RU" w:eastAsia="en-US"/>
              </w:rPr>
              <w:t xml:space="preserve">УПИ VІІ - 216, кв. </w:t>
            </w:r>
            <w:r w:rsidRPr="00EE77E3">
              <w:rPr>
                <w:color w:val="000000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4B2C" w:rsidRPr="00EE77E3" w:rsidRDefault="00974B2C" w:rsidP="00801DAF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 w:rsidRPr="00EE77E3">
              <w:rPr>
                <w:color w:val="000000"/>
                <w:sz w:val="22"/>
                <w:szCs w:val="22"/>
                <w:lang w:eastAsia="en-US"/>
              </w:rPr>
              <w:t>1140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4B2C" w:rsidRPr="00EE77E3" w:rsidRDefault="00974B2C" w:rsidP="00801DAF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proofErr w:type="spellStart"/>
            <w:r w:rsidRPr="00EE77E3">
              <w:rPr>
                <w:color w:val="000000"/>
                <w:sz w:val="22"/>
                <w:szCs w:val="22"/>
                <w:lang w:val="ru-RU" w:eastAsia="en-US"/>
              </w:rPr>
              <w:t>Дворно</w:t>
            </w:r>
            <w:proofErr w:type="spellEnd"/>
            <w:r w:rsidRPr="00EE77E3">
              <w:rPr>
                <w:color w:val="000000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EE77E3">
              <w:rPr>
                <w:color w:val="000000"/>
                <w:sz w:val="22"/>
                <w:szCs w:val="22"/>
                <w:lang w:val="ru-RU" w:eastAsia="en-US"/>
              </w:rPr>
              <w:t>място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4B2C" w:rsidRPr="00EE77E3" w:rsidRDefault="00974B2C" w:rsidP="00801DAF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E77E3">
              <w:rPr>
                <w:color w:val="000000"/>
                <w:sz w:val="22"/>
                <w:szCs w:val="22"/>
                <w:lang w:eastAsia="en-US"/>
              </w:rPr>
              <w:t>Крета</w:t>
            </w:r>
          </w:p>
        </w:tc>
      </w:tr>
    </w:tbl>
    <w:p w:rsidR="00974B2C" w:rsidRDefault="00974B2C" w:rsidP="00974B2C">
      <w:pPr>
        <w:ind w:firstLine="708"/>
        <w:jc w:val="both"/>
        <w:rPr>
          <w:lang w:eastAsia="en-US"/>
        </w:rPr>
      </w:pPr>
    </w:p>
    <w:p w:rsidR="00974B2C" w:rsidRDefault="00974B2C" w:rsidP="00974B2C">
      <w:pPr>
        <w:ind w:firstLine="708"/>
        <w:jc w:val="both"/>
        <w:rPr>
          <w:lang w:eastAsia="en-US"/>
        </w:rPr>
      </w:pPr>
      <w:r>
        <w:rPr>
          <w:lang w:eastAsia="en-US"/>
        </w:rPr>
        <w:t>1.</w:t>
      </w:r>
      <w:r>
        <w:rPr>
          <w:lang w:val="en-US" w:eastAsia="en-US"/>
        </w:rPr>
        <w:t>2</w:t>
      </w:r>
      <w:r>
        <w:rPr>
          <w:lang w:eastAsia="en-US"/>
        </w:rPr>
        <w:t xml:space="preserve"> В раздел </w:t>
      </w:r>
      <w:r w:rsidRPr="00970B34">
        <w:rPr>
          <w:lang w:eastAsia="en-US"/>
        </w:rPr>
        <w:t>„</w:t>
      </w:r>
      <w:r w:rsidRPr="00EE77E3">
        <w:rPr>
          <w:lang w:eastAsia="en-US"/>
        </w:rPr>
        <w:t>ІV.  ОПИСАНИЕ НА ИМОТИТЕ, КОИТО ОБЩИНАТА ИМА НАМЕРЕНИЕ ДА ПРЕДЛОЖИ ЗА  ПРОДАЖБА</w:t>
      </w:r>
      <w:r>
        <w:rPr>
          <w:lang w:eastAsia="en-US"/>
        </w:rPr>
        <w:t xml:space="preserve">“:, т. </w:t>
      </w:r>
      <w:r w:rsidRPr="004611BD">
        <w:rPr>
          <w:lang w:eastAsia="en-US"/>
        </w:rPr>
        <w:t xml:space="preserve">А. </w:t>
      </w:r>
      <w:r>
        <w:rPr>
          <w:lang w:eastAsia="en-US"/>
        </w:rPr>
        <w:t>„</w:t>
      </w:r>
      <w:r w:rsidRPr="004611BD">
        <w:rPr>
          <w:lang w:eastAsia="en-US"/>
        </w:rPr>
        <w:t>Продажби по реда на чл.35, ал.1 от ЗОС – чрез търг или конкурс:</w:t>
      </w:r>
      <w:r>
        <w:rPr>
          <w:lang w:eastAsia="en-US"/>
        </w:rPr>
        <w:t>“ се</w:t>
      </w:r>
      <w:r w:rsidRPr="00970B34">
        <w:rPr>
          <w:lang w:eastAsia="en-US"/>
        </w:rPr>
        <w:t xml:space="preserve"> включва:</w:t>
      </w:r>
    </w:p>
    <w:tbl>
      <w:tblPr>
        <w:tblW w:w="7509" w:type="dxa"/>
        <w:jc w:val="center"/>
        <w:tblLook w:val="04A0" w:firstRow="1" w:lastRow="0" w:firstColumn="1" w:lastColumn="0" w:noHBand="0" w:noVBand="1"/>
      </w:tblPr>
      <w:tblGrid>
        <w:gridCol w:w="2186"/>
        <w:gridCol w:w="1880"/>
        <w:gridCol w:w="2007"/>
        <w:gridCol w:w="1436"/>
      </w:tblGrid>
      <w:tr w:rsidR="00974B2C" w:rsidRPr="00EE77E3" w:rsidTr="00801DAF">
        <w:trPr>
          <w:trHeight w:val="300"/>
          <w:jc w:val="center"/>
        </w:trPr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974B2C" w:rsidRPr="00EE77E3" w:rsidRDefault="00974B2C" w:rsidP="00801DAF">
            <w:pPr>
              <w:jc w:val="center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EE77E3">
              <w:rPr>
                <w:b/>
                <w:i/>
                <w:color w:val="000000"/>
                <w:sz w:val="22"/>
                <w:szCs w:val="22"/>
                <w:lang w:eastAsia="en-US"/>
              </w:rPr>
              <w:t>Местонахождение на имота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974B2C" w:rsidRPr="00EE77E3" w:rsidRDefault="00974B2C" w:rsidP="00801DAF">
            <w:pPr>
              <w:jc w:val="center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EE77E3">
              <w:rPr>
                <w:b/>
                <w:i/>
                <w:color w:val="000000"/>
                <w:sz w:val="22"/>
                <w:szCs w:val="22"/>
                <w:lang w:eastAsia="en-US"/>
              </w:rPr>
              <w:t>Площ на имота (</w:t>
            </w:r>
            <w:proofErr w:type="spellStart"/>
            <w:r w:rsidRPr="00EE77E3">
              <w:rPr>
                <w:b/>
                <w:i/>
                <w:color w:val="000000"/>
                <w:sz w:val="22"/>
                <w:szCs w:val="22"/>
                <w:lang w:eastAsia="en-US"/>
              </w:rPr>
              <w:t>кв.м</w:t>
            </w:r>
            <w:proofErr w:type="spellEnd"/>
            <w:r w:rsidRPr="00EE77E3">
              <w:rPr>
                <w:b/>
                <w:i/>
                <w:color w:val="000000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974B2C" w:rsidRPr="00EE77E3" w:rsidRDefault="00974B2C" w:rsidP="00801DAF">
            <w:pPr>
              <w:jc w:val="center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EE77E3">
              <w:rPr>
                <w:b/>
                <w:i/>
                <w:color w:val="000000"/>
                <w:sz w:val="22"/>
                <w:szCs w:val="22"/>
                <w:lang w:eastAsia="en-US"/>
              </w:rPr>
              <w:t>Вид на имота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974B2C" w:rsidRPr="00EE77E3" w:rsidRDefault="00974B2C" w:rsidP="00801DAF">
            <w:pPr>
              <w:jc w:val="center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EE77E3">
              <w:rPr>
                <w:b/>
                <w:i/>
                <w:color w:val="000000"/>
                <w:sz w:val="22"/>
                <w:szCs w:val="22"/>
                <w:lang w:eastAsia="en-US"/>
              </w:rPr>
              <w:t>Населено място</w:t>
            </w:r>
          </w:p>
        </w:tc>
      </w:tr>
      <w:tr w:rsidR="00974B2C" w:rsidRPr="00EE77E3" w:rsidTr="00801DAF">
        <w:trPr>
          <w:trHeight w:val="315"/>
          <w:jc w:val="center"/>
        </w:trPr>
        <w:tc>
          <w:tcPr>
            <w:tcW w:w="2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4B2C" w:rsidRPr="00EE77E3" w:rsidRDefault="00974B2C" w:rsidP="00801DAF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E77E3">
              <w:rPr>
                <w:color w:val="000000"/>
                <w:sz w:val="22"/>
                <w:szCs w:val="22"/>
                <w:lang w:val="ru-RU" w:eastAsia="en-US"/>
              </w:rPr>
              <w:t xml:space="preserve">УПИ </w:t>
            </w:r>
            <w:r w:rsidRPr="00EE77E3">
              <w:rPr>
                <w:color w:val="000000"/>
                <w:sz w:val="22"/>
                <w:szCs w:val="22"/>
                <w:lang w:eastAsia="en-US"/>
              </w:rPr>
              <w:t xml:space="preserve">ХVІ </w:t>
            </w:r>
            <w:r w:rsidRPr="00EE77E3">
              <w:rPr>
                <w:color w:val="000000"/>
                <w:sz w:val="22"/>
                <w:szCs w:val="22"/>
                <w:lang w:val="ru-RU" w:eastAsia="en-US"/>
              </w:rPr>
              <w:t>- 91, кв. 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4B2C" w:rsidRPr="00EE77E3" w:rsidRDefault="00974B2C" w:rsidP="00801DAF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 w:rsidRPr="00EE77E3">
              <w:rPr>
                <w:color w:val="000000"/>
                <w:sz w:val="22"/>
                <w:szCs w:val="22"/>
                <w:lang w:eastAsia="en-US"/>
              </w:rPr>
              <w:t>920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4B2C" w:rsidRPr="00EE77E3" w:rsidRDefault="00974B2C" w:rsidP="00801DAF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proofErr w:type="spellStart"/>
            <w:r w:rsidRPr="00EE77E3">
              <w:rPr>
                <w:color w:val="000000"/>
                <w:sz w:val="22"/>
                <w:szCs w:val="22"/>
                <w:lang w:val="ru-RU" w:eastAsia="en-US"/>
              </w:rPr>
              <w:t>Дворно</w:t>
            </w:r>
            <w:proofErr w:type="spellEnd"/>
            <w:r w:rsidRPr="00EE77E3">
              <w:rPr>
                <w:color w:val="000000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EE77E3">
              <w:rPr>
                <w:color w:val="000000"/>
                <w:sz w:val="22"/>
                <w:szCs w:val="22"/>
                <w:lang w:val="ru-RU" w:eastAsia="en-US"/>
              </w:rPr>
              <w:t>място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4B2C" w:rsidRPr="00EE77E3" w:rsidRDefault="00974B2C" w:rsidP="00801DAF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E77E3">
              <w:rPr>
                <w:color w:val="000000"/>
                <w:sz w:val="22"/>
                <w:szCs w:val="22"/>
                <w:lang w:eastAsia="en-US"/>
              </w:rPr>
              <w:t>Крета</w:t>
            </w:r>
          </w:p>
        </w:tc>
      </w:tr>
    </w:tbl>
    <w:p w:rsidR="00974B2C" w:rsidRDefault="00974B2C" w:rsidP="00974B2C">
      <w:pPr>
        <w:jc w:val="both"/>
      </w:pPr>
    </w:p>
    <w:p w:rsidR="00974B2C" w:rsidRDefault="00974B2C" w:rsidP="00974B2C">
      <w:pPr>
        <w:ind w:firstLine="708"/>
        <w:jc w:val="both"/>
        <w:rPr>
          <w:lang w:eastAsia="en-US"/>
        </w:rPr>
      </w:pPr>
      <w:r>
        <w:rPr>
          <w:lang w:eastAsia="en-US"/>
        </w:rPr>
        <w:t xml:space="preserve">1.3 В раздел </w:t>
      </w:r>
      <w:r w:rsidRPr="00970B34">
        <w:rPr>
          <w:lang w:eastAsia="en-US"/>
        </w:rPr>
        <w:t>„</w:t>
      </w:r>
      <w:r w:rsidRPr="00EE77E3">
        <w:rPr>
          <w:lang w:eastAsia="en-US"/>
        </w:rPr>
        <w:t>ІV.  ОПИСАНИЕ НА ИМОТИТЕ, КОИТО ОБЩИНАТА ИМА НАМЕРЕНИЕ ДА ПРЕДЛОЖИ ЗА  ПРОДАЖБА</w:t>
      </w:r>
      <w:r>
        <w:rPr>
          <w:lang w:eastAsia="en-US"/>
        </w:rPr>
        <w:t xml:space="preserve">“:, т. </w:t>
      </w:r>
      <w:r w:rsidRPr="00EE77E3">
        <w:rPr>
          <w:lang w:eastAsia="en-US"/>
        </w:rPr>
        <w:t xml:space="preserve">В. </w:t>
      </w:r>
      <w:r>
        <w:rPr>
          <w:lang w:eastAsia="en-US"/>
        </w:rPr>
        <w:t>„</w:t>
      </w:r>
      <w:r w:rsidRPr="00EE77E3">
        <w:rPr>
          <w:lang w:eastAsia="en-US"/>
        </w:rPr>
        <w:t>Продажба по реда на чл.35, ал.3 от ЗОС без търг или конкурс</w:t>
      </w:r>
      <w:r>
        <w:rPr>
          <w:lang w:eastAsia="en-US"/>
        </w:rPr>
        <w:t>:“</w:t>
      </w:r>
      <w:r w:rsidRPr="00EE77E3">
        <w:rPr>
          <w:lang w:eastAsia="en-US"/>
        </w:rPr>
        <w:t xml:space="preserve"> </w:t>
      </w:r>
      <w:r>
        <w:rPr>
          <w:lang w:eastAsia="en-US"/>
        </w:rPr>
        <w:t xml:space="preserve"> се</w:t>
      </w:r>
      <w:r w:rsidRPr="00970B34">
        <w:rPr>
          <w:lang w:eastAsia="en-US"/>
        </w:rPr>
        <w:t xml:space="preserve"> включва:</w:t>
      </w:r>
    </w:p>
    <w:tbl>
      <w:tblPr>
        <w:tblW w:w="7509" w:type="dxa"/>
        <w:jc w:val="center"/>
        <w:tblLook w:val="04A0" w:firstRow="1" w:lastRow="0" w:firstColumn="1" w:lastColumn="0" w:noHBand="0" w:noVBand="1"/>
      </w:tblPr>
      <w:tblGrid>
        <w:gridCol w:w="2186"/>
        <w:gridCol w:w="1880"/>
        <w:gridCol w:w="2007"/>
        <w:gridCol w:w="1436"/>
      </w:tblGrid>
      <w:tr w:rsidR="00974B2C" w:rsidRPr="00EE77E3" w:rsidTr="00801DAF">
        <w:trPr>
          <w:trHeight w:val="300"/>
          <w:jc w:val="center"/>
        </w:trPr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974B2C" w:rsidRPr="00EE77E3" w:rsidRDefault="00974B2C" w:rsidP="00801DAF">
            <w:pPr>
              <w:jc w:val="center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EE77E3">
              <w:rPr>
                <w:b/>
                <w:i/>
                <w:color w:val="000000"/>
                <w:sz w:val="22"/>
                <w:szCs w:val="22"/>
                <w:lang w:eastAsia="en-US"/>
              </w:rPr>
              <w:t>Местонахождение на имота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974B2C" w:rsidRPr="00EE77E3" w:rsidRDefault="00974B2C" w:rsidP="00801DAF">
            <w:pPr>
              <w:jc w:val="center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EE77E3">
              <w:rPr>
                <w:b/>
                <w:i/>
                <w:color w:val="000000"/>
                <w:sz w:val="22"/>
                <w:szCs w:val="22"/>
                <w:lang w:eastAsia="en-US"/>
              </w:rPr>
              <w:t>Площ на имота (</w:t>
            </w:r>
            <w:proofErr w:type="spellStart"/>
            <w:r w:rsidRPr="00EE77E3">
              <w:rPr>
                <w:b/>
                <w:i/>
                <w:color w:val="000000"/>
                <w:sz w:val="22"/>
                <w:szCs w:val="22"/>
                <w:lang w:eastAsia="en-US"/>
              </w:rPr>
              <w:t>кв.м</w:t>
            </w:r>
            <w:proofErr w:type="spellEnd"/>
            <w:r w:rsidRPr="00EE77E3">
              <w:rPr>
                <w:b/>
                <w:i/>
                <w:color w:val="000000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974B2C" w:rsidRPr="00EE77E3" w:rsidRDefault="00974B2C" w:rsidP="00801DAF">
            <w:pPr>
              <w:jc w:val="center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EE77E3">
              <w:rPr>
                <w:b/>
                <w:i/>
                <w:color w:val="000000"/>
                <w:sz w:val="22"/>
                <w:szCs w:val="22"/>
                <w:lang w:eastAsia="en-US"/>
              </w:rPr>
              <w:t>Вид на имота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974B2C" w:rsidRPr="00EE77E3" w:rsidRDefault="00974B2C" w:rsidP="00801DAF">
            <w:pPr>
              <w:jc w:val="center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EE77E3">
              <w:rPr>
                <w:b/>
                <w:i/>
                <w:color w:val="000000"/>
                <w:sz w:val="22"/>
                <w:szCs w:val="22"/>
                <w:lang w:eastAsia="en-US"/>
              </w:rPr>
              <w:t>Населено място</w:t>
            </w:r>
          </w:p>
        </w:tc>
      </w:tr>
      <w:tr w:rsidR="00974B2C" w:rsidRPr="00EE77E3" w:rsidTr="00801DAF">
        <w:trPr>
          <w:trHeight w:val="300"/>
          <w:jc w:val="center"/>
        </w:trPr>
        <w:tc>
          <w:tcPr>
            <w:tcW w:w="2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4B2C" w:rsidRPr="00EE77E3" w:rsidRDefault="00974B2C" w:rsidP="00801DAF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E77E3">
              <w:rPr>
                <w:color w:val="000000"/>
                <w:sz w:val="22"/>
                <w:szCs w:val="22"/>
                <w:lang w:val="ru-RU" w:eastAsia="en-US"/>
              </w:rPr>
              <w:t xml:space="preserve">УПИ V - 939, кв. </w:t>
            </w:r>
            <w:r w:rsidRPr="00EE77E3">
              <w:rPr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4B2C" w:rsidRPr="00EE77E3" w:rsidRDefault="00974B2C" w:rsidP="00801DAF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 w:rsidRPr="00EE77E3">
              <w:rPr>
                <w:color w:val="000000"/>
                <w:sz w:val="22"/>
                <w:szCs w:val="22"/>
                <w:lang w:eastAsia="en-US"/>
              </w:rPr>
              <w:t>785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4B2C" w:rsidRPr="00EE77E3" w:rsidRDefault="00974B2C" w:rsidP="00801DAF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proofErr w:type="spellStart"/>
            <w:r w:rsidRPr="00EE77E3">
              <w:rPr>
                <w:color w:val="000000"/>
                <w:sz w:val="22"/>
                <w:szCs w:val="22"/>
                <w:lang w:val="ru-RU" w:eastAsia="en-US"/>
              </w:rPr>
              <w:t>Дворно</w:t>
            </w:r>
            <w:proofErr w:type="spellEnd"/>
            <w:r w:rsidRPr="00EE77E3">
              <w:rPr>
                <w:color w:val="000000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EE77E3">
              <w:rPr>
                <w:color w:val="000000"/>
                <w:sz w:val="22"/>
                <w:szCs w:val="22"/>
                <w:lang w:val="ru-RU" w:eastAsia="en-US"/>
              </w:rPr>
              <w:t>място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4B2C" w:rsidRPr="00EE77E3" w:rsidRDefault="00974B2C" w:rsidP="00801DAF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E77E3">
              <w:rPr>
                <w:color w:val="000000"/>
                <w:sz w:val="22"/>
                <w:szCs w:val="22"/>
                <w:lang w:eastAsia="en-US"/>
              </w:rPr>
              <w:t>Брест</w:t>
            </w:r>
          </w:p>
        </w:tc>
      </w:tr>
    </w:tbl>
    <w:p w:rsidR="00974B2C" w:rsidRDefault="00974B2C" w:rsidP="00974B2C">
      <w:pPr>
        <w:jc w:val="both"/>
      </w:pPr>
    </w:p>
    <w:p w:rsidR="00974B2C" w:rsidRPr="00EE77E3" w:rsidRDefault="00974B2C" w:rsidP="00974B2C">
      <w:pPr>
        <w:jc w:val="both"/>
      </w:pPr>
    </w:p>
    <w:p w:rsidR="00974B2C" w:rsidRPr="00564430" w:rsidRDefault="00974B2C" w:rsidP="00974B2C">
      <w:pPr>
        <w:jc w:val="both"/>
        <w:rPr>
          <w:b/>
          <w:lang w:eastAsia="en-US"/>
        </w:rPr>
      </w:pPr>
      <w:r>
        <w:tab/>
      </w:r>
      <w:r>
        <w:rPr>
          <w:lang w:eastAsia="en-US"/>
        </w:rPr>
        <w:t>2</w:t>
      </w:r>
      <w:r w:rsidRPr="00564430">
        <w:rPr>
          <w:lang w:eastAsia="en-US"/>
        </w:rPr>
        <w:t xml:space="preserve">. </w:t>
      </w:r>
      <w:r w:rsidRPr="009259E0">
        <w:rPr>
          <w:lang w:eastAsia="en-US"/>
        </w:rPr>
        <w:t>Възлага на Кмета на Община Гулянци последващите съгласно закона действия по изпълнението.</w:t>
      </w:r>
    </w:p>
    <w:p w:rsidR="00974B2C" w:rsidRDefault="00974B2C" w:rsidP="00974B2C"/>
    <w:p w:rsidR="00214F03" w:rsidRDefault="002334D2" w:rsidP="002334D2">
      <w:pPr>
        <w:rPr>
          <w:b/>
        </w:rPr>
      </w:pPr>
      <w:r>
        <w:tab/>
      </w:r>
      <w:r>
        <w:tab/>
      </w:r>
      <w:r w:rsidR="001F1ADC" w:rsidRPr="00A900B3">
        <w:rPr>
          <w:b/>
        </w:rPr>
        <w:t>От Кмета на Общината</w:t>
      </w:r>
    </w:p>
    <w:p w:rsidR="001F1ADC" w:rsidRDefault="00214F03" w:rsidP="002334D2">
      <w:r>
        <w:rPr>
          <w:b/>
        </w:rPr>
        <w:t xml:space="preserve">                      </w:t>
      </w:r>
      <w:r w:rsidR="001F1ADC" w:rsidRPr="00A900B3">
        <w:rPr>
          <w:b/>
        </w:rPr>
        <w:t xml:space="preserve"> относно:</w:t>
      </w:r>
      <w:r w:rsidR="001F1ADC" w:rsidRPr="00A900B3">
        <w:rPr>
          <w:b/>
          <w:lang w:val="en-US"/>
        </w:rPr>
        <w:t xml:space="preserve"> </w:t>
      </w:r>
      <w:r w:rsidR="001F1ADC" w:rsidRPr="000634C4">
        <w:t>Отдаване под наем на земеделска земя о</w:t>
      </w:r>
      <w:r w:rsidR="00700FF3">
        <w:t>т общинския поземлен фонд</w:t>
      </w:r>
    </w:p>
    <w:p w:rsidR="00747186" w:rsidRDefault="00700FF3" w:rsidP="005F62DC">
      <w:pPr>
        <w:jc w:val="both"/>
      </w:pPr>
      <w:r>
        <w:tab/>
      </w:r>
      <w:r w:rsidR="00747186" w:rsidRPr="00747186">
        <w:t>Отношение взе председателят на ПК” Общинска собственост, стопанска политика, земеделие, горско и водно стопанство” Самуил Митев, който</w:t>
      </w:r>
      <w:r w:rsidR="00747186">
        <w:t xml:space="preserve"> обясни</w:t>
      </w:r>
      <w:r w:rsidR="00747186">
        <w:rPr>
          <w:lang w:val="en-US"/>
        </w:rPr>
        <w:t>,</w:t>
      </w:r>
      <w:r w:rsidR="00747186">
        <w:t xml:space="preserve"> че земите не се ползват и им изтича договора. След поименното гласуване, с резултат</w:t>
      </w:r>
    </w:p>
    <w:p w:rsidR="00747186" w:rsidRDefault="00747186" w:rsidP="00747186">
      <w:r>
        <w:tab/>
      </w:r>
      <w:r>
        <w:tab/>
        <w:t>Гласували – 16</w:t>
      </w:r>
    </w:p>
    <w:p w:rsidR="00747186" w:rsidRDefault="00747186" w:rsidP="00747186">
      <w:r>
        <w:tab/>
      </w:r>
      <w:r>
        <w:tab/>
        <w:t xml:space="preserve">За – 16/ Илияна Петрова, Петър Парашкевов, Светослав Пенев, Недко </w:t>
      </w:r>
      <w:proofErr w:type="spellStart"/>
      <w:r>
        <w:t>Опров</w:t>
      </w:r>
      <w:proofErr w:type="spellEnd"/>
      <w:r>
        <w:t xml:space="preserve">, Мими Караджова, Самуил Митев, Пламен Тодоров, Огнян Янчев, Андриян </w:t>
      </w:r>
      <w:proofErr w:type="spellStart"/>
      <w:r>
        <w:t>Буртев</w:t>
      </w:r>
      <w:proofErr w:type="spellEnd"/>
      <w:r>
        <w:t xml:space="preserve">, Любомир Пасков, Емил </w:t>
      </w:r>
      <w:proofErr w:type="spellStart"/>
      <w:r>
        <w:t>Катански</w:t>
      </w:r>
      <w:proofErr w:type="spellEnd"/>
      <w:r>
        <w:t>,  Митко Монев, Венцисла</w:t>
      </w:r>
      <w:r w:rsidR="00801DAF">
        <w:t xml:space="preserve">в Попов, </w:t>
      </w:r>
      <w:r w:rsidR="008C4633">
        <w:t xml:space="preserve">Емилия </w:t>
      </w:r>
      <w:proofErr w:type="spellStart"/>
      <w:r w:rsidR="008C4633">
        <w:t>Петрушева</w:t>
      </w:r>
      <w:proofErr w:type="spellEnd"/>
      <w:r w:rsidR="008C4633">
        <w:t xml:space="preserve">, </w:t>
      </w:r>
      <w:bookmarkStart w:id="0" w:name="_GoBack"/>
      <w:bookmarkEnd w:id="0"/>
      <w:r w:rsidR="00801DAF">
        <w:t>Огнян Янев,</w:t>
      </w:r>
      <w:r>
        <w:t xml:space="preserve"> Дамян Парашкевов/</w:t>
      </w:r>
    </w:p>
    <w:p w:rsidR="00747186" w:rsidRDefault="00747186" w:rsidP="00747186">
      <w:r>
        <w:tab/>
      </w:r>
      <w:r>
        <w:tab/>
        <w:t>Против – няма</w:t>
      </w:r>
    </w:p>
    <w:p w:rsidR="00747186" w:rsidRDefault="00747186" w:rsidP="00747186">
      <w:r>
        <w:tab/>
      </w:r>
      <w:r>
        <w:tab/>
        <w:t>Въздържали се – няма</w:t>
      </w:r>
    </w:p>
    <w:p w:rsidR="00801DAF" w:rsidRDefault="00747186" w:rsidP="005F62DC">
      <w:pPr>
        <w:jc w:val="both"/>
      </w:pPr>
      <w:r>
        <w:tab/>
        <w:t xml:space="preserve">            На основание чл.</w:t>
      </w:r>
      <w:r w:rsidR="00801DAF" w:rsidRPr="00801DAF">
        <w:t xml:space="preserve">21 ал. 1 т. 8 от ЗМСМА,  чл. 8, ал.1 и ал.4, чл. 14 ал. 1, ал. 2, ал. 3 от ЗОС,  чл. 15 ал. 1, чл.22, ал.1,  чл. 64 ал. 1 от НРПУРОИ и чл.5, ал.1, т. 7 и чл. 6 от Правилника за организацията и дейността на Общински съвет Гулянци,  </w:t>
      </w:r>
      <w:r w:rsidR="005F62DC">
        <w:t>Общински</w:t>
      </w:r>
      <w:r w:rsidR="00801DAF" w:rsidRPr="00801DAF">
        <w:t xml:space="preserve"> съвет </w:t>
      </w:r>
      <w:r w:rsidR="005F62DC">
        <w:t>Гулянци взе</w:t>
      </w:r>
      <w:r w:rsidR="00801DAF" w:rsidRPr="00801DAF">
        <w:t xml:space="preserve"> следното</w:t>
      </w:r>
    </w:p>
    <w:p w:rsidR="00801DAF" w:rsidRDefault="00801DAF" w:rsidP="00801DAF"/>
    <w:p w:rsidR="00801DAF" w:rsidRDefault="00801DAF" w:rsidP="00801DAF">
      <w:pPr>
        <w:jc w:val="center"/>
      </w:pPr>
      <w:r>
        <w:t>Р Е Ш Е Н И Е</w:t>
      </w:r>
    </w:p>
    <w:p w:rsidR="00801DAF" w:rsidRDefault="00801DAF" w:rsidP="00801DAF">
      <w:pPr>
        <w:jc w:val="center"/>
      </w:pPr>
    </w:p>
    <w:p w:rsidR="00801DAF" w:rsidRDefault="00801DAF" w:rsidP="00801DAF">
      <w:pPr>
        <w:jc w:val="center"/>
      </w:pPr>
      <w:r>
        <w:t>№ 283</w:t>
      </w:r>
    </w:p>
    <w:p w:rsidR="00801DAF" w:rsidRPr="00455C39" w:rsidRDefault="00801DAF" w:rsidP="00801DAF">
      <w:pPr>
        <w:jc w:val="center"/>
      </w:pPr>
    </w:p>
    <w:p w:rsidR="00801DAF" w:rsidRPr="00455C39" w:rsidRDefault="00801DAF" w:rsidP="00801DAF">
      <w:pPr>
        <w:ind w:firstLine="708"/>
        <w:jc w:val="both"/>
      </w:pPr>
      <w:r w:rsidRPr="00455C39">
        <w:t>1. Дава съгласие да се проведе публичен търг с тайно наддаване за отдаване под наем на следните имоти - частна общинска собственост за срок от 10 стопански години:</w:t>
      </w:r>
    </w:p>
    <w:tbl>
      <w:tblPr>
        <w:tblW w:w="9948" w:type="dxa"/>
        <w:jc w:val="center"/>
        <w:tblLook w:val="04A0" w:firstRow="1" w:lastRow="0" w:firstColumn="1" w:lastColumn="0" w:noHBand="0" w:noVBand="1"/>
      </w:tblPr>
      <w:tblGrid>
        <w:gridCol w:w="1134"/>
        <w:gridCol w:w="1843"/>
        <w:gridCol w:w="1771"/>
        <w:gridCol w:w="1580"/>
        <w:gridCol w:w="1598"/>
        <w:gridCol w:w="1366"/>
        <w:gridCol w:w="852"/>
      </w:tblGrid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b/>
                <w:bCs/>
                <w:color w:val="000000"/>
              </w:rPr>
            </w:pPr>
            <w:r w:rsidRPr="00455C39">
              <w:rPr>
                <w:b/>
                <w:bCs/>
                <w:color w:val="000000"/>
              </w:rPr>
              <w:t>Пореден №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455C39">
              <w:rPr>
                <w:b/>
                <w:bCs/>
                <w:color w:val="000000"/>
              </w:rPr>
              <w:t>Kадастрален</w:t>
            </w:r>
            <w:proofErr w:type="spellEnd"/>
            <w:r w:rsidRPr="00455C39">
              <w:rPr>
                <w:b/>
                <w:bCs/>
                <w:color w:val="000000"/>
              </w:rPr>
              <w:t xml:space="preserve"> №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b/>
                <w:bCs/>
                <w:color w:val="000000"/>
              </w:rPr>
            </w:pPr>
            <w:r w:rsidRPr="00455C39">
              <w:rPr>
                <w:b/>
                <w:bCs/>
                <w:color w:val="000000"/>
              </w:rPr>
              <w:t>НТП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801DAF" w:rsidRPr="00455C39" w:rsidRDefault="00801DAF" w:rsidP="00801DAF">
            <w:pPr>
              <w:rPr>
                <w:b/>
                <w:bCs/>
                <w:color w:val="000000"/>
              </w:rPr>
            </w:pPr>
            <w:r w:rsidRPr="00455C39">
              <w:rPr>
                <w:b/>
                <w:bCs/>
                <w:color w:val="000000"/>
              </w:rPr>
              <w:t>Площ  (</w:t>
            </w:r>
            <w:proofErr w:type="spellStart"/>
            <w:r w:rsidRPr="00455C39">
              <w:rPr>
                <w:b/>
                <w:bCs/>
                <w:color w:val="000000"/>
              </w:rPr>
              <w:t>кв.м</w:t>
            </w:r>
            <w:proofErr w:type="spellEnd"/>
            <w:r w:rsidRPr="00455C39">
              <w:rPr>
                <w:b/>
                <w:bCs/>
                <w:color w:val="000000"/>
              </w:rPr>
              <w:t>.)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b/>
                <w:bCs/>
                <w:color w:val="000000"/>
              </w:rPr>
            </w:pPr>
            <w:r w:rsidRPr="00455C39">
              <w:rPr>
                <w:b/>
                <w:bCs/>
                <w:color w:val="000000"/>
              </w:rPr>
              <w:t>Землище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b/>
                <w:bCs/>
                <w:color w:val="000000"/>
              </w:rPr>
            </w:pPr>
            <w:r w:rsidRPr="00455C39">
              <w:rPr>
                <w:b/>
                <w:bCs/>
                <w:color w:val="000000"/>
              </w:rPr>
              <w:t>Категория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b/>
                <w:bCs/>
                <w:color w:val="000000"/>
              </w:rPr>
            </w:pPr>
            <w:r w:rsidRPr="00455C39">
              <w:rPr>
                <w:b/>
                <w:bCs/>
                <w:color w:val="000000"/>
              </w:rPr>
              <w:t>АКТ №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39712.26.3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Нива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15403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с. Крета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</w:pPr>
            <w:r w:rsidRPr="00455C39">
              <w:t>287Ч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24308.6.61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Нива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15600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с. Дъбован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</w:pPr>
            <w:r w:rsidRPr="00455C39">
              <w:t>436Ч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48204.46.374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Друг вид земеделска земя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10002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с. Милковица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</w:pPr>
            <w:r w:rsidRPr="00455C39">
              <w:t>276Ч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lastRenderedPageBreak/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18099.337.11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Нива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8001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гр. Гулянци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</w:pPr>
            <w:r w:rsidRPr="00455C39">
              <w:t>1883ч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18099.337.20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Нива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15003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гр. Гулянци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</w:pPr>
            <w:r w:rsidRPr="00455C39">
              <w:t>1884ч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18099.350.22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Нива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4000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гр. Гулянци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</w:pPr>
            <w:r w:rsidRPr="00455C39">
              <w:t>1912ч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18099.350.47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Нива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2780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гр. Гулянци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</w:pPr>
            <w:r w:rsidRPr="00455C39">
              <w:t>1914ч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43284.251.23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Нива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15002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с. Ленково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765Ч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43284.251.24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Нива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15002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с. Ленково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766Ч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48204.112.3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Нива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3997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с. Милковица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183Ч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48204.123.12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Нива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3350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с. Милковица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194Ч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48204.116.27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Нива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924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с. Милковица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185Ч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48204.151.31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Нива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700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с. Милковица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196Ч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22335.36.24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Нива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6772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с. Долни Вит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2843ч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06402.39.1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Нива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652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с. Брест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2633ч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06402.44.28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Нива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1002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с. Брест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2635ч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06402.120.13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Нива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1803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с. Брест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2649ч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06402.123.29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Нива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529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с. Брест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2650ч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06402.134.19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Нива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1212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с. Брест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2651ч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06402.151.13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Нива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1786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с. Брест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2652ч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06402.172.21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Нива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1156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с. Брест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2655ч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18099.225.506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Нива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70000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гр. Гулянци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1808ч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18099.227.508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Нива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36500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гр. Гулянци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1815ч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18099.346.10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Нива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15200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гр. Гулянци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1902ч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18099.392.8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Нива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72000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гр. Гулянци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1938ч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43284.251.19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Нива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10001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с. Ленково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761Ч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43284.251.20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Нива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10001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с. Ленково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762Ч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43284.251.21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Нива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10001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с. Ленково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763Ч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43284.251.22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Нива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10001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с. Ленково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764Ч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43284.251.26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Нива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15002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с. Ленково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768Ч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14888.15.182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Нива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6401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с. Искър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2151Ч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14888.15.183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Нива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5001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с. Искър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2152Ч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14888.15.185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Нива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3001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с. Искър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2154Ч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14888.15.186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Нива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10449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с. Искър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2155Ч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14888.15.191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Нива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10002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с. Искър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2160Ч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14888.15.193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Нива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15003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с. Искър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2162Ч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48204.269.12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Нива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2440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с. Милковица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247Ч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06402.71.119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Нива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899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с. Брест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2638ч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06402.1.338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Изоставена орна земя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1960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с. Брест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2515ч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14888.2.57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Нива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1556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с. Искър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2117Ч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06402.100.16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Нива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1081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с. Брест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2644ч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06402.80.183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Изоставена орна земя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1715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с. Брест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2266ч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lastRenderedPageBreak/>
              <w:t>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06402.80.184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Изоставена орна земя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1395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с. Брест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</w:pPr>
            <w:r w:rsidRPr="00455C39">
              <w:t>2267ч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14876.500.751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Нива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497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с. Гиген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</w:pPr>
            <w:r w:rsidRPr="00455C39">
              <w:t>1422ч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14876.500.752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Нива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493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с. Гиген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</w:pPr>
            <w:r w:rsidRPr="00455C39">
              <w:t>1423ч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14876.500.753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Нива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420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с. Гиген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</w:pPr>
            <w:r w:rsidRPr="00455C39">
              <w:t>1424ч</w:t>
            </w:r>
          </w:p>
        </w:tc>
      </w:tr>
      <w:tr w:rsidR="00801DAF" w:rsidRPr="00455C39" w:rsidTr="00801DAF">
        <w:trPr>
          <w:trHeight w:val="300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  <w:rPr>
                <w:color w:val="000000"/>
              </w:rPr>
            </w:pPr>
            <w:r w:rsidRPr="00455C39">
              <w:rPr>
                <w:color w:val="000000"/>
              </w:rPr>
              <w:t>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14876.500.754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Нива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488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rPr>
                <w:color w:val="000000"/>
              </w:rPr>
            </w:pPr>
            <w:r w:rsidRPr="00455C39">
              <w:rPr>
                <w:color w:val="000000"/>
              </w:rPr>
              <w:t>с. Гиген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right"/>
              <w:rPr>
                <w:color w:val="000000"/>
              </w:rPr>
            </w:pPr>
            <w:r w:rsidRPr="00455C39">
              <w:rPr>
                <w:color w:val="000000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AF" w:rsidRPr="00455C39" w:rsidRDefault="00801DAF" w:rsidP="00801DAF">
            <w:pPr>
              <w:jc w:val="center"/>
            </w:pPr>
            <w:r w:rsidRPr="00455C39">
              <w:t>1425ч</w:t>
            </w:r>
          </w:p>
        </w:tc>
      </w:tr>
    </w:tbl>
    <w:p w:rsidR="00801DAF" w:rsidRPr="00455C39" w:rsidRDefault="00801DAF" w:rsidP="00801DAF">
      <w:pPr>
        <w:tabs>
          <w:tab w:val="left" w:pos="720"/>
          <w:tab w:val="left" w:pos="3040"/>
        </w:tabs>
        <w:jc w:val="both"/>
      </w:pPr>
    </w:p>
    <w:p w:rsidR="00801DAF" w:rsidRPr="00455C39" w:rsidRDefault="00801DAF" w:rsidP="00801DAF">
      <w:pPr>
        <w:tabs>
          <w:tab w:val="left" w:pos="720"/>
          <w:tab w:val="left" w:pos="3040"/>
        </w:tabs>
        <w:jc w:val="both"/>
      </w:pPr>
      <w:r w:rsidRPr="00455C39">
        <w:tab/>
        <w:t>2. Определя началната годишна наемна цена в размер на 50.00 лева/дка. съгласно Тарифа за определяне на наемните цени на общинско имущество в Община Гулянци на Общински съвет Гулянци.</w:t>
      </w:r>
    </w:p>
    <w:p w:rsidR="00801DAF" w:rsidRPr="00455C39" w:rsidRDefault="00801DAF" w:rsidP="00801DAF">
      <w:pPr>
        <w:tabs>
          <w:tab w:val="left" w:pos="720"/>
          <w:tab w:val="left" w:pos="3040"/>
        </w:tabs>
        <w:jc w:val="both"/>
      </w:pPr>
      <w:r w:rsidRPr="00455C39">
        <w:tab/>
        <w:t>3. Размера на депозита за участие в търга е 10% от определената начална тръжна цена.</w:t>
      </w:r>
    </w:p>
    <w:p w:rsidR="00801DAF" w:rsidRPr="00455C39" w:rsidRDefault="00801DAF" w:rsidP="00801DAF">
      <w:pPr>
        <w:tabs>
          <w:tab w:val="left" w:pos="720"/>
          <w:tab w:val="left" w:pos="3040"/>
        </w:tabs>
        <w:jc w:val="both"/>
      </w:pPr>
      <w:r w:rsidRPr="00455C39">
        <w:tab/>
        <w:t>4.</w:t>
      </w:r>
      <w:r w:rsidRPr="00455C39">
        <w:rPr>
          <w:lang w:val="ru-RU"/>
        </w:rPr>
        <w:t xml:space="preserve"> </w:t>
      </w:r>
      <w:r w:rsidRPr="00455C39">
        <w:t xml:space="preserve">Плащането на депозита за участие в търга се извършва в български лева, </w:t>
      </w:r>
      <w:r w:rsidRPr="00455C39">
        <w:rPr>
          <w:lang w:val="ru-RU"/>
        </w:rPr>
        <w:t xml:space="preserve"> </w:t>
      </w:r>
      <w:r w:rsidRPr="00455C39">
        <w:t>по банков път,</w:t>
      </w:r>
      <w:r w:rsidRPr="00455C39">
        <w:rPr>
          <w:lang w:val="ru-RU"/>
        </w:rPr>
        <w:t xml:space="preserve"> </w:t>
      </w:r>
      <w:r w:rsidRPr="00455C39">
        <w:t xml:space="preserve"> по сметка на Община Гулянци  в „Общинска банка“ АД №BG45SOMB91303336322501, </w:t>
      </w:r>
      <w:r w:rsidRPr="00455C39">
        <w:rPr>
          <w:lang w:val="en-GB"/>
        </w:rPr>
        <w:t>BIC</w:t>
      </w:r>
      <w:r w:rsidRPr="00455C39">
        <w:rPr>
          <w:lang w:val="ru-RU"/>
        </w:rPr>
        <w:t xml:space="preserve">: </w:t>
      </w:r>
      <w:r w:rsidRPr="00455C39">
        <w:t>SOMBBGSF с основание: депозит за участие в търг.</w:t>
      </w:r>
    </w:p>
    <w:p w:rsidR="00801DAF" w:rsidRPr="00455C39" w:rsidRDefault="00801DAF" w:rsidP="00801DAF">
      <w:pPr>
        <w:tabs>
          <w:tab w:val="left" w:pos="720"/>
          <w:tab w:val="left" w:pos="3040"/>
        </w:tabs>
        <w:jc w:val="both"/>
      </w:pPr>
      <w:r w:rsidRPr="00455C39">
        <w:tab/>
        <w:t>5.</w:t>
      </w:r>
      <w:r w:rsidRPr="00455C39">
        <w:rPr>
          <w:lang w:val="ru-RU"/>
        </w:rPr>
        <w:t xml:space="preserve"> </w:t>
      </w:r>
      <w:r w:rsidRPr="00455C39">
        <w:t>Място за получаване на документи за участие в търга: стая № 212 на общинска администрация Гулянци, ул. „Васил Левски“ № 32, срещу представен документ за платена такса в размер на 36.00 лв. с ДДС, внесени  по сметка № BG43SOMB91308436323644, Общинска банка АД – SOMBBGSF, вид плащане 447000.</w:t>
      </w:r>
    </w:p>
    <w:p w:rsidR="00801DAF" w:rsidRPr="00455C39" w:rsidRDefault="00801DAF" w:rsidP="00801DAF">
      <w:pPr>
        <w:tabs>
          <w:tab w:val="left" w:pos="720"/>
          <w:tab w:val="left" w:pos="3040"/>
        </w:tabs>
        <w:jc w:val="both"/>
        <w:rPr>
          <w:lang w:val="ru-RU"/>
        </w:rPr>
      </w:pPr>
      <w:r w:rsidRPr="00455C39">
        <w:tab/>
        <w:t>6. Място за подаване на документи за участие в търга: гр. Гулянци, ул. „Васил Левски“ № 32, „Център за обслужване на граждани на Община Гулянци“ (деловодство).</w:t>
      </w:r>
    </w:p>
    <w:p w:rsidR="00801DAF" w:rsidRPr="00455C39" w:rsidRDefault="00801DAF" w:rsidP="00801DAF">
      <w:pPr>
        <w:tabs>
          <w:tab w:val="left" w:pos="720"/>
          <w:tab w:val="left" w:pos="3040"/>
        </w:tabs>
        <w:jc w:val="both"/>
        <w:rPr>
          <w:lang w:val="ru-RU"/>
        </w:rPr>
      </w:pPr>
      <w:r w:rsidRPr="00455C39">
        <w:rPr>
          <w:lang w:val="ru-RU"/>
        </w:rPr>
        <w:tab/>
      </w:r>
      <w:r w:rsidRPr="00455C39">
        <w:t>7. Начин и срок на плащане: обявеният за спечелил участник е длъжен да внесе сумата до 30 дни от връчване на заповедта по</w:t>
      </w:r>
      <w:r w:rsidRPr="00455C39">
        <w:rPr>
          <w:lang w:val="ru-RU"/>
        </w:rPr>
        <w:t xml:space="preserve"> </w:t>
      </w:r>
      <w:r w:rsidRPr="00455C39">
        <w:t>чл. 77 ал.1 от НРПУРОИ по банкова сметка на общината - № BG43SOMB91308436323644, вид плащане 444200 – приход от наем земя.</w:t>
      </w:r>
    </w:p>
    <w:p w:rsidR="00801DAF" w:rsidRPr="00455C39" w:rsidRDefault="00801DAF" w:rsidP="00801DAF">
      <w:pPr>
        <w:tabs>
          <w:tab w:val="left" w:pos="720"/>
          <w:tab w:val="left" w:pos="3040"/>
        </w:tabs>
        <w:jc w:val="both"/>
      </w:pPr>
      <w:r w:rsidRPr="00455C39">
        <w:tab/>
      </w:r>
      <w:r w:rsidRPr="00455C39">
        <w:rPr>
          <w:lang w:val="ru-RU"/>
        </w:rPr>
        <w:t>8</w:t>
      </w:r>
      <w:r w:rsidRPr="00455C39">
        <w:t>. Възлага на Кмета на Община Гулянци да предприеме последващи действия по изпълнение на взетото решение съгласно Закона за общинската собственост.</w:t>
      </w:r>
    </w:p>
    <w:p w:rsidR="00801DAF" w:rsidRPr="00455C39" w:rsidRDefault="00801DAF" w:rsidP="00801DAF">
      <w:pPr>
        <w:rPr>
          <w:i/>
        </w:rPr>
      </w:pPr>
    </w:p>
    <w:p w:rsidR="00801DAF" w:rsidRPr="00455C39" w:rsidRDefault="00801DAF" w:rsidP="00801DAF"/>
    <w:p w:rsidR="00214F03" w:rsidRDefault="00214F03" w:rsidP="00214F03">
      <w:pPr>
        <w:rPr>
          <w:b/>
        </w:rPr>
      </w:pPr>
      <w:r>
        <w:tab/>
      </w:r>
      <w:r>
        <w:tab/>
      </w:r>
      <w:r w:rsidR="001F1ADC" w:rsidRPr="00A900B3">
        <w:rPr>
          <w:b/>
        </w:rPr>
        <w:t>От Кмета на Общината</w:t>
      </w:r>
    </w:p>
    <w:p w:rsidR="001F1ADC" w:rsidRDefault="00214F03" w:rsidP="00214F03">
      <w:pPr>
        <w:rPr>
          <w:szCs w:val="28"/>
        </w:rPr>
      </w:pPr>
      <w:r>
        <w:rPr>
          <w:b/>
        </w:rPr>
        <w:t xml:space="preserve">                      </w:t>
      </w:r>
      <w:r w:rsidR="001F1ADC" w:rsidRPr="00A900B3">
        <w:rPr>
          <w:b/>
        </w:rPr>
        <w:t xml:space="preserve"> относно</w:t>
      </w:r>
      <w:r w:rsidR="001F1ADC">
        <w:rPr>
          <w:sz w:val="28"/>
          <w:szCs w:val="28"/>
        </w:rPr>
        <w:t xml:space="preserve">: </w:t>
      </w:r>
      <w:r w:rsidR="001F1ADC" w:rsidRPr="00683C4B">
        <w:rPr>
          <w:szCs w:val="28"/>
        </w:rPr>
        <w:t xml:space="preserve">Отдаване под наем на имоти -  общинска собственост, находящи се на територията на Община Гулянци, </w:t>
      </w:r>
      <w:proofErr w:type="spellStart"/>
      <w:r w:rsidR="001F1ADC" w:rsidRPr="00683C4B">
        <w:rPr>
          <w:szCs w:val="28"/>
        </w:rPr>
        <w:t>обл</w:t>
      </w:r>
      <w:proofErr w:type="spellEnd"/>
      <w:r w:rsidR="001F1ADC" w:rsidRPr="00683C4B">
        <w:rPr>
          <w:szCs w:val="28"/>
        </w:rPr>
        <w:t>. Плевен</w:t>
      </w:r>
    </w:p>
    <w:p w:rsidR="00801DAF" w:rsidRDefault="00801DAF" w:rsidP="00214F03">
      <w:pPr>
        <w:rPr>
          <w:szCs w:val="28"/>
        </w:rPr>
      </w:pPr>
    </w:p>
    <w:p w:rsidR="00455C39" w:rsidRDefault="00801DAF" w:rsidP="00A06887">
      <w:pPr>
        <w:ind w:firstLine="708"/>
        <w:jc w:val="both"/>
      </w:pPr>
      <w:r>
        <w:rPr>
          <w:szCs w:val="28"/>
        </w:rPr>
        <w:t>Думата беше дадена на</w:t>
      </w:r>
      <w:r w:rsidRPr="00801DAF">
        <w:rPr>
          <w:szCs w:val="28"/>
        </w:rPr>
        <w:t xml:space="preserve"> председателят на ПК” Общинска собственост, стопанска политика, земеделие, горско и водно стопан</w:t>
      </w:r>
      <w:r>
        <w:rPr>
          <w:szCs w:val="28"/>
        </w:rPr>
        <w:t xml:space="preserve">ство” Самуил Митев, който запозна съветниците </w:t>
      </w:r>
      <w:r w:rsidR="00455C39">
        <w:rPr>
          <w:szCs w:val="28"/>
        </w:rPr>
        <w:t>с предложението и каза</w:t>
      </w:r>
      <w:r w:rsidR="00455C39">
        <w:rPr>
          <w:szCs w:val="28"/>
          <w:lang w:val="en-US"/>
        </w:rPr>
        <w:t>,</w:t>
      </w:r>
      <w:r w:rsidR="00455C39">
        <w:rPr>
          <w:szCs w:val="28"/>
        </w:rPr>
        <w:t xml:space="preserve"> че става въ</w:t>
      </w:r>
      <w:r w:rsidR="005F62DC">
        <w:rPr>
          <w:szCs w:val="28"/>
        </w:rPr>
        <w:t>прос</w:t>
      </w:r>
      <w:r w:rsidR="00A06887">
        <w:rPr>
          <w:szCs w:val="28"/>
        </w:rPr>
        <w:t xml:space="preserve"> за 1 сграда, </w:t>
      </w:r>
      <w:r w:rsidR="005F62DC">
        <w:rPr>
          <w:szCs w:val="28"/>
        </w:rPr>
        <w:t>4 помещения и три урегулирани имота.</w:t>
      </w:r>
      <w:r w:rsidR="00A06887">
        <w:rPr>
          <w:szCs w:val="28"/>
        </w:rPr>
        <w:t xml:space="preserve"> </w:t>
      </w:r>
      <w:r w:rsidR="00455C39">
        <w:rPr>
          <w:szCs w:val="28"/>
        </w:rPr>
        <w:t>Той добави</w:t>
      </w:r>
      <w:r w:rsidR="00455C39">
        <w:rPr>
          <w:szCs w:val="28"/>
          <w:lang w:val="en-US"/>
        </w:rPr>
        <w:t xml:space="preserve">, </w:t>
      </w:r>
      <w:r w:rsidR="00455C39">
        <w:rPr>
          <w:szCs w:val="28"/>
        </w:rPr>
        <w:t>че обстойно е коментирано в комисията и становищет</w:t>
      </w:r>
      <w:r w:rsidR="00B82A8A">
        <w:rPr>
          <w:szCs w:val="28"/>
        </w:rPr>
        <w:t>о е да се приеме предложението.</w:t>
      </w:r>
      <w:r w:rsidR="00455C39">
        <w:t xml:space="preserve"> След поименното гласуване, с резултат</w:t>
      </w:r>
    </w:p>
    <w:p w:rsidR="00455C39" w:rsidRDefault="00455C39" w:rsidP="00455C39">
      <w:r>
        <w:tab/>
      </w:r>
      <w:r>
        <w:tab/>
        <w:t>Гласували – 16</w:t>
      </w:r>
    </w:p>
    <w:p w:rsidR="00455C39" w:rsidRDefault="00455C39" w:rsidP="00B50306">
      <w:pPr>
        <w:jc w:val="both"/>
      </w:pPr>
      <w:r>
        <w:tab/>
      </w:r>
      <w:r>
        <w:tab/>
        <w:t xml:space="preserve">За – 16/ Илияна Петрова, Петър Парашкевов, Светослав Пенев, Недко </w:t>
      </w:r>
      <w:proofErr w:type="spellStart"/>
      <w:r>
        <w:t>Опров</w:t>
      </w:r>
      <w:proofErr w:type="spellEnd"/>
      <w:r>
        <w:t xml:space="preserve">, Мими Караджова, Самуил Митев, Пламен Тодоров, Огнян Янчев, Андриян </w:t>
      </w:r>
      <w:proofErr w:type="spellStart"/>
      <w:r>
        <w:t>Буртев</w:t>
      </w:r>
      <w:proofErr w:type="spellEnd"/>
      <w:r>
        <w:t xml:space="preserve">, Любомир Пасков, Емил </w:t>
      </w:r>
      <w:proofErr w:type="spellStart"/>
      <w:r>
        <w:t>Катански</w:t>
      </w:r>
      <w:proofErr w:type="spellEnd"/>
      <w:r>
        <w:t>,  Митко Монев, Венцислав Попов, Огнян Янев, Дамян Парашкевов/</w:t>
      </w:r>
    </w:p>
    <w:p w:rsidR="00455C39" w:rsidRDefault="00455C39" w:rsidP="00455C39">
      <w:r>
        <w:tab/>
      </w:r>
      <w:r>
        <w:tab/>
        <w:t>Против – няма</w:t>
      </w:r>
    </w:p>
    <w:p w:rsidR="00455C39" w:rsidRDefault="00455C39" w:rsidP="00455C39">
      <w:r>
        <w:tab/>
      </w:r>
      <w:r>
        <w:tab/>
        <w:t>Въздържали се – няма</w:t>
      </w:r>
    </w:p>
    <w:p w:rsidR="00801DAF" w:rsidRPr="00455C39" w:rsidRDefault="00455C39" w:rsidP="005F62DC">
      <w:pPr>
        <w:jc w:val="both"/>
      </w:pPr>
      <w:r w:rsidRPr="00455C39">
        <w:t xml:space="preserve"> На основание чл. 21 ал. 1 т. 8 от ЗМСМА,  чл. 8 ал. 4, чл. 14 ал. 1, ал. 2, ал. 3 и ал. 7 от ЗОС, чл. 14 ал. 1 и ал. 2, чл. 15 ал. 1 и ал. 2,  чл. 64 ал. 1 от НРПУРОИ и чл.5, ал.1, т. 7 и чл. 6 от Правилника за организацията и дейността на Общински съвет Гулянци,  Общински съвет</w:t>
      </w:r>
      <w:r w:rsidR="005F62DC">
        <w:t xml:space="preserve"> Гулянци</w:t>
      </w:r>
      <w:r w:rsidRPr="00455C39">
        <w:t xml:space="preserve"> </w:t>
      </w:r>
      <w:r w:rsidR="005F62DC">
        <w:t>взе</w:t>
      </w:r>
      <w:r w:rsidRPr="00455C39">
        <w:t xml:space="preserve"> следното</w:t>
      </w:r>
    </w:p>
    <w:p w:rsidR="00455C39" w:rsidRDefault="00455C39" w:rsidP="00455C39"/>
    <w:p w:rsidR="00455C39" w:rsidRDefault="00455C39" w:rsidP="00455C39">
      <w:pPr>
        <w:jc w:val="center"/>
      </w:pPr>
      <w:r>
        <w:lastRenderedPageBreak/>
        <w:t>Р Е Ш Е Н И Е</w:t>
      </w:r>
    </w:p>
    <w:p w:rsidR="00455C39" w:rsidRDefault="00455C39" w:rsidP="00455C39">
      <w:pPr>
        <w:jc w:val="center"/>
      </w:pPr>
    </w:p>
    <w:p w:rsidR="00455C39" w:rsidRDefault="00455C39" w:rsidP="00455C39">
      <w:pPr>
        <w:jc w:val="center"/>
      </w:pPr>
      <w:r>
        <w:t>№ 284</w:t>
      </w:r>
    </w:p>
    <w:p w:rsidR="00455C39" w:rsidRPr="00455C39" w:rsidRDefault="00455C39" w:rsidP="00455C39">
      <w:pPr>
        <w:jc w:val="center"/>
      </w:pPr>
    </w:p>
    <w:p w:rsidR="00455C39" w:rsidRPr="00455C39" w:rsidRDefault="00455C39" w:rsidP="00455C39">
      <w:pPr>
        <w:ind w:firstLine="708"/>
        <w:jc w:val="both"/>
        <w:rPr>
          <w:lang w:eastAsia="en-US"/>
        </w:rPr>
      </w:pPr>
      <w:r w:rsidRPr="00455C39">
        <w:rPr>
          <w:lang w:eastAsia="en-US"/>
        </w:rPr>
        <w:t>1. Дава съгласие да се проведе публичен търг с явно наддаване за отдаване под наем на следните имоти - общинска собственост:</w:t>
      </w:r>
    </w:p>
    <w:p w:rsidR="00455C39" w:rsidRPr="00455C39" w:rsidRDefault="00455C39" w:rsidP="00455C39">
      <w:pPr>
        <w:ind w:firstLine="708"/>
        <w:jc w:val="both"/>
        <w:rPr>
          <w:lang w:eastAsia="en-US"/>
        </w:rPr>
      </w:pPr>
      <w:r w:rsidRPr="00455C39">
        <w:rPr>
          <w:lang w:eastAsia="en-US"/>
        </w:rPr>
        <w:t xml:space="preserve">1.1 </w:t>
      </w:r>
      <w:r w:rsidRPr="00455C39">
        <w:rPr>
          <w:b/>
          <w:lang w:eastAsia="en-US"/>
        </w:rPr>
        <w:t>Сграда с</w:t>
      </w:r>
      <w:r w:rsidRPr="00455C39">
        <w:rPr>
          <w:lang w:eastAsia="en-US"/>
        </w:rPr>
        <w:t xml:space="preserve"> идентификатор № 18099.401.2363.7 с</w:t>
      </w:r>
      <w:r w:rsidRPr="00455C39">
        <w:rPr>
          <w:b/>
          <w:lang w:eastAsia="en-US"/>
        </w:rPr>
        <w:t xml:space="preserve"> </w:t>
      </w:r>
      <w:r w:rsidRPr="00455C39">
        <w:rPr>
          <w:lang w:eastAsia="en-US"/>
        </w:rPr>
        <w:t xml:space="preserve">площ от 21.00 </w:t>
      </w:r>
      <w:proofErr w:type="spellStart"/>
      <w:r w:rsidRPr="00455C39">
        <w:rPr>
          <w:lang w:eastAsia="en-US"/>
        </w:rPr>
        <w:t>кв.м</w:t>
      </w:r>
      <w:proofErr w:type="spellEnd"/>
      <w:r w:rsidRPr="00455C39">
        <w:rPr>
          <w:lang w:eastAsia="en-US"/>
        </w:rPr>
        <w:t xml:space="preserve">. - частна общинска собственост, находяща се в УПИ с идентификатор № 18099.401.2363 в кв. 14 по плана на гр. Гулянци, общ. Гулянци, </w:t>
      </w:r>
      <w:proofErr w:type="spellStart"/>
      <w:r w:rsidRPr="00455C39">
        <w:rPr>
          <w:lang w:eastAsia="en-US"/>
        </w:rPr>
        <w:t>обл</w:t>
      </w:r>
      <w:proofErr w:type="spellEnd"/>
      <w:r w:rsidRPr="00455C39">
        <w:rPr>
          <w:lang w:eastAsia="en-US"/>
        </w:rPr>
        <w:t xml:space="preserve">. Плевен, за търговия с нехранителни стоки с начална тръжна годишна наемна цена от 1058.40 лв. /хиляда петдесет и осем лева и четиридесет стотинки/ с ДДС и месечен наем 88.20 лв. с ДДС, </w:t>
      </w:r>
      <w:r w:rsidRPr="00455C39">
        <w:rPr>
          <w:lang w:val="ru-RU" w:eastAsia="en-US"/>
        </w:rPr>
        <w:t xml:space="preserve">за срок от </w:t>
      </w:r>
      <w:r w:rsidRPr="00455C39">
        <w:rPr>
          <w:lang w:eastAsia="en-US"/>
        </w:rPr>
        <w:t>десет</w:t>
      </w:r>
      <w:r w:rsidRPr="00455C39">
        <w:rPr>
          <w:lang w:val="ru-RU" w:eastAsia="en-US"/>
        </w:rPr>
        <w:t xml:space="preserve"> </w:t>
      </w:r>
      <w:proofErr w:type="spellStart"/>
      <w:r w:rsidRPr="00455C39">
        <w:rPr>
          <w:lang w:val="ru-RU" w:eastAsia="en-US"/>
        </w:rPr>
        <w:t>години</w:t>
      </w:r>
      <w:proofErr w:type="spellEnd"/>
      <w:r w:rsidRPr="00455C39">
        <w:rPr>
          <w:lang w:val="ru-RU" w:eastAsia="en-US"/>
        </w:rPr>
        <w:t>.</w:t>
      </w:r>
    </w:p>
    <w:p w:rsidR="00455C39" w:rsidRPr="00455C39" w:rsidRDefault="00455C39" w:rsidP="00455C39">
      <w:pPr>
        <w:ind w:firstLine="708"/>
        <w:jc w:val="both"/>
        <w:rPr>
          <w:lang w:eastAsia="en-US"/>
        </w:rPr>
      </w:pPr>
    </w:p>
    <w:p w:rsidR="00455C39" w:rsidRPr="00455C39" w:rsidRDefault="00455C39" w:rsidP="00455C39">
      <w:pPr>
        <w:ind w:firstLine="708"/>
        <w:jc w:val="both"/>
        <w:rPr>
          <w:lang w:eastAsia="en-US"/>
        </w:rPr>
      </w:pPr>
      <w:r w:rsidRPr="00455C39">
        <w:rPr>
          <w:lang w:eastAsia="en-US"/>
        </w:rPr>
        <w:t>1.2.</w:t>
      </w:r>
      <w:r w:rsidRPr="00455C39">
        <w:rPr>
          <w:lang w:val="en-US" w:eastAsia="en-US"/>
        </w:rPr>
        <w:t xml:space="preserve"> </w:t>
      </w:r>
      <w:r w:rsidRPr="00455C39">
        <w:rPr>
          <w:b/>
          <w:lang w:eastAsia="en-US"/>
        </w:rPr>
        <w:t>Помещение</w:t>
      </w:r>
      <w:r w:rsidRPr="00455C39">
        <w:rPr>
          <w:lang w:eastAsia="en-US"/>
        </w:rPr>
        <w:t xml:space="preserve"> с идентификатор №</w:t>
      </w:r>
      <w:r w:rsidRPr="00455C39">
        <w:rPr>
          <w:lang w:val="ru-RU" w:eastAsia="en-US"/>
        </w:rPr>
        <w:t xml:space="preserve"> 18099.401.2363.8.1</w:t>
      </w:r>
      <w:r w:rsidRPr="00455C39">
        <w:rPr>
          <w:lang w:eastAsia="en-US"/>
        </w:rPr>
        <w:t xml:space="preserve"> с площ от 12.25 </w:t>
      </w:r>
      <w:proofErr w:type="spellStart"/>
      <w:r w:rsidRPr="00455C39">
        <w:rPr>
          <w:lang w:eastAsia="en-US"/>
        </w:rPr>
        <w:t>кв.м</w:t>
      </w:r>
      <w:proofErr w:type="spellEnd"/>
      <w:r w:rsidRPr="00455C39">
        <w:rPr>
          <w:lang w:eastAsia="en-US"/>
        </w:rPr>
        <w:t>. в сграда с идентификатор № 18099.401.2363.8 – частна общинска собственост, находяща се в УПИ с идентификатор №</w:t>
      </w:r>
      <w:r w:rsidRPr="00455C39">
        <w:rPr>
          <w:lang w:val="ru-RU" w:eastAsia="en-US"/>
        </w:rPr>
        <w:t xml:space="preserve"> 18099.401.2363</w:t>
      </w:r>
      <w:r w:rsidRPr="00455C39">
        <w:rPr>
          <w:lang w:eastAsia="en-US"/>
        </w:rPr>
        <w:t xml:space="preserve"> в кв. 14 по плана на гр. Гулянци, общ.</w:t>
      </w:r>
      <w:r w:rsidRPr="00455C39">
        <w:rPr>
          <w:lang w:val="en-US" w:eastAsia="en-US"/>
        </w:rPr>
        <w:t xml:space="preserve"> </w:t>
      </w:r>
      <w:r w:rsidRPr="00455C39">
        <w:rPr>
          <w:lang w:eastAsia="en-US"/>
        </w:rPr>
        <w:t xml:space="preserve">Гулянци, </w:t>
      </w:r>
      <w:proofErr w:type="spellStart"/>
      <w:r w:rsidRPr="00455C39">
        <w:rPr>
          <w:lang w:eastAsia="en-US"/>
        </w:rPr>
        <w:t>обл</w:t>
      </w:r>
      <w:proofErr w:type="spellEnd"/>
      <w:r w:rsidRPr="00455C39">
        <w:rPr>
          <w:lang w:eastAsia="en-US"/>
        </w:rPr>
        <w:t xml:space="preserve">. Плевен, за офис с начална тръжна годишна наемна цена от 529.20 лв.            /петстотин двадесет и девет лева и двадесет стотинки/ с ДДС и месечен наем 44.10 лв. с ДДС, </w:t>
      </w:r>
      <w:r w:rsidRPr="00455C39">
        <w:rPr>
          <w:lang w:val="ru-RU" w:eastAsia="en-US"/>
        </w:rPr>
        <w:t xml:space="preserve">за срок от </w:t>
      </w:r>
      <w:r w:rsidRPr="00455C39">
        <w:rPr>
          <w:lang w:eastAsia="en-US"/>
        </w:rPr>
        <w:t>десет</w:t>
      </w:r>
      <w:r w:rsidRPr="00455C39">
        <w:rPr>
          <w:lang w:val="ru-RU" w:eastAsia="en-US"/>
        </w:rPr>
        <w:t xml:space="preserve"> </w:t>
      </w:r>
      <w:proofErr w:type="spellStart"/>
      <w:r w:rsidRPr="00455C39">
        <w:rPr>
          <w:lang w:val="ru-RU" w:eastAsia="en-US"/>
        </w:rPr>
        <w:t>години</w:t>
      </w:r>
      <w:proofErr w:type="spellEnd"/>
      <w:r w:rsidRPr="00455C39">
        <w:rPr>
          <w:lang w:val="ru-RU" w:eastAsia="en-US"/>
        </w:rPr>
        <w:t>.</w:t>
      </w:r>
    </w:p>
    <w:p w:rsidR="00455C39" w:rsidRPr="00455C39" w:rsidRDefault="00455C39" w:rsidP="00455C39">
      <w:pPr>
        <w:ind w:firstLine="708"/>
        <w:jc w:val="both"/>
        <w:rPr>
          <w:lang w:eastAsia="en-US"/>
        </w:rPr>
      </w:pPr>
      <w:r w:rsidRPr="00455C39">
        <w:rPr>
          <w:lang w:eastAsia="en-US"/>
        </w:rPr>
        <w:t>1.3.</w:t>
      </w:r>
      <w:r w:rsidRPr="00455C39">
        <w:rPr>
          <w:lang w:val="en-US" w:eastAsia="en-US"/>
        </w:rPr>
        <w:t xml:space="preserve"> </w:t>
      </w:r>
      <w:r w:rsidRPr="00455C39">
        <w:rPr>
          <w:b/>
          <w:lang w:eastAsia="en-US"/>
        </w:rPr>
        <w:t>Помещение</w:t>
      </w:r>
      <w:r w:rsidRPr="00455C39">
        <w:rPr>
          <w:lang w:eastAsia="en-US"/>
        </w:rPr>
        <w:t xml:space="preserve"> с идентификатор №</w:t>
      </w:r>
      <w:r w:rsidRPr="00455C39">
        <w:rPr>
          <w:lang w:val="ru-RU" w:eastAsia="en-US"/>
        </w:rPr>
        <w:t xml:space="preserve"> 18099.401.2363.8.4</w:t>
      </w:r>
      <w:r w:rsidRPr="00455C39">
        <w:rPr>
          <w:lang w:eastAsia="en-US"/>
        </w:rPr>
        <w:t xml:space="preserve"> с площ от 11.75 </w:t>
      </w:r>
      <w:proofErr w:type="spellStart"/>
      <w:r w:rsidRPr="00455C39">
        <w:rPr>
          <w:lang w:eastAsia="en-US"/>
        </w:rPr>
        <w:t>кв.м</w:t>
      </w:r>
      <w:proofErr w:type="spellEnd"/>
      <w:r w:rsidRPr="00455C39">
        <w:rPr>
          <w:lang w:eastAsia="en-US"/>
        </w:rPr>
        <w:t>. в сграда с идентификатор № 18099.401.2363.8 – частна общинска собственост, находяща се в УПИ с идентификатор №</w:t>
      </w:r>
      <w:r w:rsidRPr="00455C39">
        <w:rPr>
          <w:lang w:val="ru-RU" w:eastAsia="en-US"/>
        </w:rPr>
        <w:t xml:space="preserve"> 18099.401.2363.4</w:t>
      </w:r>
      <w:r w:rsidRPr="00455C39">
        <w:rPr>
          <w:lang w:eastAsia="en-US"/>
        </w:rPr>
        <w:t xml:space="preserve"> в кв. 14 по плана на гр. Гулянци, общ. Гулянци, </w:t>
      </w:r>
      <w:proofErr w:type="spellStart"/>
      <w:r w:rsidRPr="00455C39">
        <w:rPr>
          <w:lang w:eastAsia="en-US"/>
        </w:rPr>
        <w:t>обл</w:t>
      </w:r>
      <w:proofErr w:type="spellEnd"/>
      <w:r w:rsidRPr="00455C39">
        <w:rPr>
          <w:lang w:eastAsia="en-US"/>
        </w:rPr>
        <w:t xml:space="preserve">. Плевен, за търговия с нехранителни стоки с начална тръжна годишна наемна цена от 592.32 лв. / петстотин деветдесет и два лева и тридесет и две стотинки/ с ДДС и месечен наем 49.36 лв. с ДДС, </w:t>
      </w:r>
      <w:r w:rsidRPr="00455C39">
        <w:rPr>
          <w:lang w:val="ru-RU" w:eastAsia="en-US"/>
        </w:rPr>
        <w:t xml:space="preserve">за срок от </w:t>
      </w:r>
      <w:r w:rsidRPr="00455C39">
        <w:rPr>
          <w:lang w:eastAsia="en-US"/>
        </w:rPr>
        <w:t>десет</w:t>
      </w:r>
      <w:r w:rsidRPr="00455C39">
        <w:rPr>
          <w:lang w:val="ru-RU" w:eastAsia="en-US"/>
        </w:rPr>
        <w:t xml:space="preserve"> </w:t>
      </w:r>
      <w:proofErr w:type="spellStart"/>
      <w:r w:rsidRPr="00455C39">
        <w:rPr>
          <w:lang w:val="ru-RU" w:eastAsia="en-US"/>
        </w:rPr>
        <w:t>години</w:t>
      </w:r>
      <w:proofErr w:type="spellEnd"/>
      <w:r w:rsidRPr="00455C39">
        <w:rPr>
          <w:lang w:val="ru-RU" w:eastAsia="en-US"/>
        </w:rPr>
        <w:t>.</w:t>
      </w:r>
    </w:p>
    <w:p w:rsidR="00455C39" w:rsidRPr="00455C39" w:rsidRDefault="00455C39" w:rsidP="00455C39">
      <w:pPr>
        <w:ind w:firstLine="708"/>
        <w:jc w:val="both"/>
        <w:rPr>
          <w:lang w:eastAsia="en-US"/>
        </w:rPr>
      </w:pPr>
      <w:r w:rsidRPr="00455C39">
        <w:rPr>
          <w:lang w:eastAsia="en-US"/>
        </w:rPr>
        <w:t xml:space="preserve">1.4. </w:t>
      </w:r>
      <w:proofErr w:type="spellStart"/>
      <w:r w:rsidRPr="00455C39">
        <w:rPr>
          <w:b/>
          <w:lang w:val="en-GB" w:eastAsia="en-US"/>
        </w:rPr>
        <w:t>Помещение</w:t>
      </w:r>
      <w:proofErr w:type="spellEnd"/>
      <w:r w:rsidRPr="00455C39">
        <w:rPr>
          <w:lang w:val="en-GB" w:eastAsia="en-US"/>
        </w:rPr>
        <w:t xml:space="preserve"> с </w:t>
      </w:r>
      <w:proofErr w:type="spellStart"/>
      <w:r w:rsidRPr="00455C39">
        <w:rPr>
          <w:lang w:val="en-GB" w:eastAsia="en-US"/>
        </w:rPr>
        <w:t>идентификатор</w:t>
      </w:r>
      <w:proofErr w:type="spellEnd"/>
      <w:r w:rsidRPr="00455C39">
        <w:rPr>
          <w:lang w:val="en-GB" w:eastAsia="en-US"/>
        </w:rPr>
        <w:t xml:space="preserve"> №</w:t>
      </w:r>
      <w:r w:rsidRPr="00455C39">
        <w:rPr>
          <w:lang w:val="ru-RU" w:eastAsia="en-US"/>
        </w:rPr>
        <w:t xml:space="preserve"> 68045.401.44.1.1</w:t>
      </w:r>
      <w:r w:rsidRPr="00455C39">
        <w:rPr>
          <w:lang w:val="en-GB" w:eastAsia="en-US"/>
        </w:rPr>
        <w:t xml:space="preserve"> с </w:t>
      </w:r>
      <w:proofErr w:type="spellStart"/>
      <w:r w:rsidRPr="00455C39">
        <w:rPr>
          <w:lang w:val="en-GB" w:eastAsia="en-US"/>
        </w:rPr>
        <w:t>площ</w:t>
      </w:r>
      <w:proofErr w:type="spellEnd"/>
      <w:r w:rsidRPr="00455C39">
        <w:rPr>
          <w:lang w:val="en-GB" w:eastAsia="en-US"/>
        </w:rPr>
        <w:t xml:space="preserve"> </w:t>
      </w:r>
      <w:proofErr w:type="spellStart"/>
      <w:r w:rsidRPr="00455C39">
        <w:rPr>
          <w:lang w:val="en-GB" w:eastAsia="en-US"/>
        </w:rPr>
        <w:t>от</w:t>
      </w:r>
      <w:proofErr w:type="spellEnd"/>
      <w:r w:rsidRPr="00455C39">
        <w:rPr>
          <w:lang w:val="en-GB" w:eastAsia="en-US"/>
        </w:rPr>
        <w:t xml:space="preserve"> 20.00 </w:t>
      </w:r>
      <w:proofErr w:type="spellStart"/>
      <w:r w:rsidRPr="00455C39">
        <w:rPr>
          <w:lang w:val="en-GB" w:eastAsia="en-US"/>
        </w:rPr>
        <w:t>кв.м</w:t>
      </w:r>
      <w:proofErr w:type="spellEnd"/>
      <w:r w:rsidRPr="00455C39">
        <w:rPr>
          <w:lang w:val="en-GB" w:eastAsia="en-US"/>
        </w:rPr>
        <w:t xml:space="preserve">. в </w:t>
      </w:r>
      <w:proofErr w:type="spellStart"/>
      <w:r w:rsidRPr="00455C39">
        <w:rPr>
          <w:lang w:val="en-GB" w:eastAsia="en-US"/>
        </w:rPr>
        <w:t>сграда</w:t>
      </w:r>
      <w:proofErr w:type="spellEnd"/>
      <w:r w:rsidRPr="00455C39">
        <w:rPr>
          <w:lang w:val="en-GB" w:eastAsia="en-US"/>
        </w:rPr>
        <w:t xml:space="preserve"> с </w:t>
      </w:r>
      <w:proofErr w:type="spellStart"/>
      <w:r w:rsidRPr="00455C39">
        <w:rPr>
          <w:lang w:val="en-GB" w:eastAsia="en-US"/>
        </w:rPr>
        <w:t>идентификатор</w:t>
      </w:r>
      <w:proofErr w:type="spellEnd"/>
      <w:r w:rsidRPr="00455C39">
        <w:rPr>
          <w:lang w:val="en-GB" w:eastAsia="en-US"/>
        </w:rPr>
        <w:t xml:space="preserve"> №</w:t>
      </w:r>
      <w:r w:rsidRPr="00455C39">
        <w:rPr>
          <w:lang w:val="ru-RU" w:eastAsia="en-US"/>
        </w:rPr>
        <w:t xml:space="preserve"> 68045.401.44.1</w:t>
      </w:r>
      <w:r w:rsidRPr="00455C39">
        <w:rPr>
          <w:lang w:val="en-GB" w:eastAsia="en-US"/>
        </w:rPr>
        <w:t xml:space="preserve"> – </w:t>
      </w:r>
      <w:proofErr w:type="spellStart"/>
      <w:r w:rsidRPr="00455C39">
        <w:rPr>
          <w:lang w:val="en-GB" w:eastAsia="en-US"/>
        </w:rPr>
        <w:t>частна</w:t>
      </w:r>
      <w:proofErr w:type="spellEnd"/>
      <w:r w:rsidRPr="00455C39">
        <w:rPr>
          <w:lang w:val="en-GB" w:eastAsia="en-US"/>
        </w:rPr>
        <w:t xml:space="preserve"> </w:t>
      </w:r>
      <w:proofErr w:type="spellStart"/>
      <w:r w:rsidRPr="00455C39">
        <w:rPr>
          <w:lang w:val="en-GB" w:eastAsia="en-US"/>
        </w:rPr>
        <w:t>общинска</w:t>
      </w:r>
      <w:proofErr w:type="spellEnd"/>
      <w:r w:rsidRPr="00455C39">
        <w:rPr>
          <w:lang w:val="en-GB" w:eastAsia="en-US"/>
        </w:rPr>
        <w:t xml:space="preserve"> </w:t>
      </w:r>
      <w:proofErr w:type="spellStart"/>
      <w:r w:rsidRPr="00455C39">
        <w:rPr>
          <w:lang w:val="en-GB" w:eastAsia="en-US"/>
        </w:rPr>
        <w:t>собственост</w:t>
      </w:r>
      <w:proofErr w:type="spellEnd"/>
      <w:r w:rsidRPr="00455C39">
        <w:rPr>
          <w:lang w:val="en-GB" w:eastAsia="en-US"/>
        </w:rPr>
        <w:t xml:space="preserve">, </w:t>
      </w:r>
      <w:proofErr w:type="spellStart"/>
      <w:r w:rsidRPr="00455C39">
        <w:rPr>
          <w:lang w:val="en-GB" w:eastAsia="en-US"/>
        </w:rPr>
        <w:t>находяща</w:t>
      </w:r>
      <w:proofErr w:type="spellEnd"/>
      <w:r w:rsidRPr="00455C39">
        <w:rPr>
          <w:lang w:val="en-GB" w:eastAsia="en-US"/>
        </w:rPr>
        <w:t xml:space="preserve"> </w:t>
      </w:r>
      <w:proofErr w:type="spellStart"/>
      <w:r w:rsidRPr="00455C39">
        <w:rPr>
          <w:lang w:val="en-GB" w:eastAsia="en-US"/>
        </w:rPr>
        <w:t>се</w:t>
      </w:r>
      <w:proofErr w:type="spellEnd"/>
      <w:r w:rsidRPr="00455C39">
        <w:rPr>
          <w:lang w:val="en-GB" w:eastAsia="en-US"/>
        </w:rPr>
        <w:t xml:space="preserve"> в УПИ с </w:t>
      </w:r>
      <w:proofErr w:type="spellStart"/>
      <w:r w:rsidRPr="00455C39">
        <w:rPr>
          <w:lang w:val="en-GB" w:eastAsia="en-US"/>
        </w:rPr>
        <w:t>идентификатор</w:t>
      </w:r>
      <w:proofErr w:type="spellEnd"/>
      <w:r w:rsidRPr="00455C39">
        <w:rPr>
          <w:lang w:val="en-GB" w:eastAsia="en-US"/>
        </w:rPr>
        <w:t xml:space="preserve"> №</w:t>
      </w:r>
      <w:r w:rsidRPr="00455C39">
        <w:rPr>
          <w:lang w:val="ru-RU" w:eastAsia="en-US"/>
        </w:rPr>
        <w:t xml:space="preserve"> 68045.401.44</w:t>
      </w:r>
      <w:r w:rsidRPr="00455C39">
        <w:rPr>
          <w:lang w:val="en-GB" w:eastAsia="en-US"/>
        </w:rPr>
        <w:t xml:space="preserve"> в </w:t>
      </w:r>
      <w:proofErr w:type="spellStart"/>
      <w:r w:rsidRPr="00455C39">
        <w:rPr>
          <w:lang w:val="en-GB" w:eastAsia="en-US"/>
        </w:rPr>
        <w:t>кв</w:t>
      </w:r>
      <w:proofErr w:type="spellEnd"/>
      <w:r w:rsidRPr="00455C39">
        <w:rPr>
          <w:lang w:val="en-GB" w:eastAsia="en-US"/>
        </w:rPr>
        <w:t xml:space="preserve">. 5 </w:t>
      </w:r>
      <w:r w:rsidRPr="00455C39">
        <w:rPr>
          <w:lang w:eastAsia="en-US"/>
        </w:rPr>
        <w:t xml:space="preserve">по плана на с. Сомовит, общ. Гулянци, </w:t>
      </w:r>
      <w:proofErr w:type="spellStart"/>
      <w:r w:rsidRPr="00455C39">
        <w:rPr>
          <w:lang w:eastAsia="en-US"/>
        </w:rPr>
        <w:t>обл</w:t>
      </w:r>
      <w:proofErr w:type="spellEnd"/>
      <w:r w:rsidRPr="00455C39">
        <w:rPr>
          <w:lang w:eastAsia="en-US"/>
        </w:rPr>
        <w:t xml:space="preserve">. Плевен, за търговия с хранителни стоки с начална тръжна годишна наемна цена от 576.00 лв. /петстотин седемдесет и шест лева/ с ДДС и месечен наем 48.00 лв. с ДДС, </w:t>
      </w:r>
      <w:r w:rsidRPr="00455C39">
        <w:rPr>
          <w:lang w:val="ru-RU" w:eastAsia="en-US"/>
        </w:rPr>
        <w:t xml:space="preserve">за срок от </w:t>
      </w:r>
      <w:r w:rsidRPr="00455C39">
        <w:rPr>
          <w:lang w:eastAsia="en-US"/>
        </w:rPr>
        <w:t>десет</w:t>
      </w:r>
      <w:r w:rsidRPr="00455C39">
        <w:rPr>
          <w:lang w:val="ru-RU" w:eastAsia="en-US"/>
        </w:rPr>
        <w:t xml:space="preserve"> </w:t>
      </w:r>
      <w:proofErr w:type="spellStart"/>
      <w:r w:rsidRPr="00455C39">
        <w:rPr>
          <w:lang w:val="ru-RU" w:eastAsia="en-US"/>
        </w:rPr>
        <w:t>години</w:t>
      </w:r>
      <w:proofErr w:type="spellEnd"/>
      <w:r w:rsidRPr="00455C39">
        <w:rPr>
          <w:lang w:val="ru-RU" w:eastAsia="en-US"/>
        </w:rPr>
        <w:t>.</w:t>
      </w:r>
    </w:p>
    <w:p w:rsidR="00455C39" w:rsidRPr="00455C39" w:rsidRDefault="00455C39" w:rsidP="00455C39">
      <w:pPr>
        <w:ind w:firstLine="708"/>
        <w:jc w:val="both"/>
        <w:rPr>
          <w:lang w:eastAsia="en-US"/>
        </w:rPr>
      </w:pPr>
      <w:r w:rsidRPr="00455C39">
        <w:rPr>
          <w:lang w:eastAsia="en-US"/>
        </w:rPr>
        <w:t>1.5.</w:t>
      </w:r>
      <w:r w:rsidRPr="00455C39">
        <w:rPr>
          <w:b/>
          <w:lang w:val="en-GB" w:eastAsia="en-US"/>
        </w:rPr>
        <w:t xml:space="preserve"> </w:t>
      </w:r>
      <w:proofErr w:type="spellStart"/>
      <w:r w:rsidRPr="00455C39">
        <w:rPr>
          <w:b/>
          <w:lang w:val="en-GB" w:eastAsia="en-US"/>
        </w:rPr>
        <w:t>Помещение</w:t>
      </w:r>
      <w:proofErr w:type="spellEnd"/>
      <w:r w:rsidRPr="00455C39">
        <w:rPr>
          <w:lang w:val="en-GB" w:eastAsia="en-US"/>
        </w:rPr>
        <w:t xml:space="preserve"> с </w:t>
      </w:r>
      <w:proofErr w:type="spellStart"/>
      <w:r w:rsidRPr="00455C39">
        <w:rPr>
          <w:lang w:val="en-GB" w:eastAsia="en-US"/>
        </w:rPr>
        <w:t>идентификатор</w:t>
      </w:r>
      <w:proofErr w:type="spellEnd"/>
      <w:r w:rsidRPr="00455C39">
        <w:rPr>
          <w:lang w:val="en-GB" w:eastAsia="en-US"/>
        </w:rPr>
        <w:t xml:space="preserve"> №</w:t>
      </w:r>
      <w:r w:rsidRPr="00455C39">
        <w:rPr>
          <w:lang w:val="ru-RU" w:eastAsia="en-US"/>
        </w:rPr>
        <w:t xml:space="preserve"> 68045.401.44.8</w:t>
      </w:r>
      <w:r w:rsidRPr="00455C39">
        <w:rPr>
          <w:lang w:val="en-GB" w:eastAsia="en-US"/>
        </w:rPr>
        <w:t xml:space="preserve"> с </w:t>
      </w:r>
      <w:proofErr w:type="spellStart"/>
      <w:r w:rsidRPr="00455C39">
        <w:rPr>
          <w:lang w:val="en-GB" w:eastAsia="en-US"/>
        </w:rPr>
        <w:t>площ</w:t>
      </w:r>
      <w:proofErr w:type="spellEnd"/>
      <w:r w:rsidRPr="00455C39">
        <w:rPr>
          <w:lang w:val="en-GB" w:eastAsia="en-US"/>
        </w:rPr>
        <w:t xml:space="preserve"> </w:t>
      </w:r>
      <w:proofErr w:type="spellStart"/>
      <w:r w:rsidRPr="00455C39">
        <w:rPr>
          <w:lang w:val="en-GB" w:eastAsia="en-US"/>
        </w:rPr>
        <w:t>от</w:t>
      </w:r>
      <w:proofErr w:type="spellEnd"/>
      <w:r w:rsidRPr="00455C39">
        <w:rPr>
          <w:lang w:val="en-GB" w:eastAsia="en-US"/>
        </w:rPr>
        <w:t xml:space="preserve"> 19.00 </w:t>
      </w:r>
      <w:proofErr w:type="spellStart"/>
      <w:r w:rsidRPr="00455C39">
        <w:rPr>
          <w:lang w:val="en-GB" w:eastAsia="en-US"/>
        </w:rPr>
        <w:t>кв.м</w:t>
      </w:r>
      <w:proofErr w:type="spellEnd"/>
      <w:r w:rsidRPr="00455C39">
        <w:rPr>
          <w:lang w:val="en-GB" w:eastAsia="en-US"/>
        </w:rPr>
        <w:t xml:space="preserve">. – </w:t>
      </w:r>
      <w:proofErr w:type="spellStart"/>
      <w:r w:rsidRPr="00455C39">
        <w:rPr>
          <w:lang w:val="en-GB" w:eastAsia="en-US"/>
        </w:rPr>
        <w:t>частна</w:t>
      </w:r>
      <w:proofErr w:type="spellEnd"/>
      <w:r w:rsidRPr="00455C39">
        <w:rPr>
          <w:lang w:val="en-GB" w:eastAsia="en-US"/>
        </w:rPr>
        <w:t xml:space="preserve"> </w:t>
      </w:r>
      <w:proofErr w:type="spellStart"/>
      <w:r w:rsidRPr="00455C39">
        <w:rPr>
          <w:lang w:val="en-GB" w:eastAsia="en-US"/>
        </w:rPr>
        <w:t>общинска</w:t>
      </w:r>
      <w:proofErr w:type="spellEnd"/>
      <w:r w:rsidRPr="00455C39">
        <w:rPr>
          <w:lang w:val="en-GB" w:eastAsia="en-US"/>
        </w:rPr>
        <w:t xml:space="preserve"> </w:t>
      </w:r>
      <w:proofErr w:type="spellStart"/>
      <w:r w:rsidRPr="00455C39">
        <w:rPr>
          <w:lang w:val="en-GB" w:eastAsia="en-US"/>
        </w:rPr>
        <w:t>собственост</w:t>
      </w:r>
      <w:proofErr w:type="spellEnd"/>
      <w:r w:rsidRPr="00455C39">
        <w:rPr>
          <w:lang w:val="en-GB" w:eastAsia="en-US"/>
        </w:rPr>
        <w:t xml:space="preserve">, </w:t>
      </w:r>
      <w:proofErr w:type="spellStart"/>
      <w:r w:rsidRPr="00455C39">
        <w:rPr>
          <w:lang w:val="en-GB" w:eastAsia="en-US"/>
        </w:rPr>
        <w:t>находящо</w:t>
      </w:r>
      <w:proofErr w:type="spellEnd"/>
      <w:r w:rsidRPr="00455C39">
        <w:rPr>
          <w:lang w:val="en-GB" w:eastAsia="en-US"/>
        </w:rPr>
        <w:t xml:space="preserve"> </w:t>
      </w:r>
      <w:proofErr w:type="spellStart"/>
      <w:r w:rsidRPr="00455C39">
        <w:rPr>
          <w:lang w:val="en-GB" w:eastAsia="en-US"/>
        </w:rPr>
        <w:t>се</w:t>
      </w:r>
      <w:proofErr w:type="spellEnd"/>
      <w:r w:rsidRPr="00455C39">
        <w:rPr>
          <w:lang w:val="en-GB" w:eastAsia="en-US"/>
        </w:rPr>
        <w:t xml:space="preserve"> в УПИ с </w:t>
      </w:r>
      <w:proofErr w:type="spellStart"/>
      <w:r w:rsidRPr="00455C39">
        <w:rPr>
          <w:lang w:val="en-GB" w:eastAsia="en-US"/>
        </w:rPr>
        <w:t>идентификатор</w:t>
      </w:r>
      <w:proofErr w:type="spellEnd"/>
      <w:r w:rsidRPr="00455C39">
        <w:rPr>
          <w:lang w:val="en-GB" w:eastAsia="en-US"/>
        </w:rPr>
        <w:t xml:space="preserve"> №</w:t>
      </w:r>
      <w:r w:rsidRPr="00455C39">
        <w:rPr>
          <w:lang w:val="ru-RU" w:eastAsia="en-US"/>
        </w:rPr>
        <w:t xml:space="preserve"> 68045.401.44</w:t>
      </w:r>
      <w:r w:rsidRPr="00455C39">
        <w:rPr>
          <w:lang w:val="en-GB" w:eastAsia="en-US"/>
        </w:rPr>
        <w:t xml:space="preserve"> в </w:t>
      </w:r>
      <w:proofErr w:type="spellStart"/>
      <w:r w:rsidRPr="00455C39">
        <w:rPr>
          <w:lang w:val="en-GB" w:eastAsia="en-US"/>
        </w:rPr>
        <w:t>кв</w:t>
      </w:r>
      <w:proofErr w:type="spellEnd"/>
      <w:r w:rsidRPr="00455C39">
        <w:rPr>
          <w:lang w:val="en-GB" w:eastAsia="en-US"/>
        </w:rPr>
        <w:t xml:space="preserve">. 5 </w:t>
      </w:r>
      <w:r w:rsidRPr="00455C39">
        <w:rPr>
          <w:lang w:eastAsia="en-US"/>
        </w:rPr>
        <w:t xml:space="preserve">по плана на с. Сомовит, общ. Гулянци, </w:t>
      </w:r>
      <w:proofErr w:type="spellStart"/>
      <w:r w:rsidRPr="00455C39">
        <w:rPr>
          <w:lang w:eastAsia="en-US"/>
        </w:rPr>
        <w:t>обл</w:t>
      </w:r>
      <w:proofErr w:type="spellEnd"/>
      <w:r w:rsidRPr="00455C39">
        <w:rPr>
          <w:lang w:eastAsia="en-US"/>
        </w:rPr>
        <w:t xml:space="preserve">. Плевен, за офис с начална тръжна годишна наемна цена от 547.20 лв. /петстотин четиридесет и седем лева и двадесет стотинки/ с ДДС и месечен наем 45.60 лв. с ДДС, </w:t>
      </w:r>
      <w:r w:rsidRPr="00455C39">
        <w:rPr>
          <w:lang w:val="ru-RU" w:eastAsia="en-US"/>
        </w:rPr>
        <w:t xml:space="preserve">за срок от </w:t>
      </w:r>
      <w:r w:rsidRPr="00455C39">
        <w:rPr>
          <w:lang w:eastAsia="en-US"/>
        </w:rPr>
        <w:t>десет</w:t>
      </w:r>
      <w:r w:rsidRPr="00455C39">
        <w:rPr>
          <w:lang w:val="ru-RU" w:eastAsia="en-US"/>
        </w:rPr>
        <w:t xml:space="preserve"> </w:t>
      </w:r>
      <w:proofErr w:type="spellStart"/>
      <w:r w:rsidRPr="00455C39">
        <w:rPr>
          <w:lang w:val="ru-RU" w:eastAsia="en-US"/>
        </w:rPr>
        <w:t>години</w:t>
      </w:r>
      <w:proofErr w:type="spellEnd"/>
      <w:r w:rsidRPr="00455C39">
        <w:rPr>
          <w:lang w:val="ru-RU" w:eastAsia="en-US"/>
        </w:rPr>
        <w:t>.</w:t>
      </w:r>
    </w:p>
    <w:p w:rsidR="00455C39" w:rsidRPr="00455C39" w:rsidRDefault="00455C39" w:rsidP="00455C39">
      <w:pPr>
        <w:ind w:firstLine="708"/>
        <w:jc w:val="both"/>
        <w:rPr>
          <w:lang w:eastAsia="en-US"/>
        </w:rPr>
      </w:pPr>
      <w:r w:rsidRPr="00455C39">
        <w:rPr>
          <w:lang w:eastAsia="en-US"/>
        </w:rPr>
        <w:t xml:space="preserve">1.6. </w:t>
      </w:r>
      <w:r w:rsidRPr="00455C39">
        <w:rPr>
          <w:b/>
          <w:lang w:eastAsia="en-US"/>
        </w:rPr>
        <w:t xml:space="preserve">Урегулиран поземлен имот І  </w:t>
      </w:r>
      <w:r w:rsidRPr="00455C39">
        <w:rPr>
          <w:lang w:eastAsia="en-US"/>
        </w:rPr>
        <w:t>с</w:t>
      </w:r>
      <w:r w:rsidRPr="00455C39">
        <w:rPr>
          <w:b/>
          <w:lang w:eastAsia="en-US"/>
        </w:rPr>
        <w:t xml:space="preserve"> </w:t>
      </w:r>
      <w:r w:rsidRPr="00455C39">
        <w:rPr>
          <w:lang w:eastAsia="en-US"/>
        </w:rPr>
        <w:t xml:space="preserve">площ от 1845 </w:t>
      </w:r>
      <w:proofErr w:type="spellStart"/>
      <w:r w:rsidRPr="00455C39">
        <w:rPr>
          <w:lang w:eastAsia="en-US"/>
        </w:rPr>
        <w:t>кв.м</w:t>
      </w:r>
      <w:proofErr w:type="spellEnd"/>
      <w:r w:rsidRPr="00455C39">
        <w:rPr>
          <w:b/>
          <w:lang w:eastAsia="en-US"/>
        </w:rPr>
        <w:t>.</w:t>
      </w:r>
      <w:r w:rsidRPr="00455C39">
        <w:rPr>
          <w:lang w:eastAsia="en-US"/>
        </w:rPr>
        <w:t xml:space="preserve"> - частна общинска собственост, находящ се в кв. 74 по плана на с. Дъбован, общ. Гулянци, </w:t>
      </w:r>
      <w:proofErr w:type="spellStart"/>
      <w:r w:rsidRPr="00455C39">
        <w:rPr>
          <w:lang w:eastAsia="en-US"/>
        </w:rPr>
        <w:t>обл</w:t>
      </w:r>
      <w:proofErr w:type="spellEnd"/>
      <w:r w:rsidRPr="00455C39">
        <w:rPr>
          <w:lang w:eastAsia="en-US"/>
        </w:rPr>
        <w:t>. Плевен, за селскостопанска дейност с начална тръжна годишна наемна цена от 66.42 лв. /шестдесет и шест лева и четиридесет и две стотинки/ с ДДС,</w:t>
      </w:r>
      <w:r w:rsidRPr="00455C39">
        <w:rPr>
          <w:lang w:val="ru-RU" w:eastAsia="en-US"/>
        </w:rPr>
        <w:t xml:space="preserve"> за срок от </w:t>
      </w:r>
      <w:r w:rsidRPr="00455C39">
        <w:rPr>
          <w:lang w:eastAsia="en-US"/>
        </w:rPr>
        <w:t>десет</w:t>
      </w:r>
      <w:r w:rsidRPr="00455C39">
        <w:rPr>
          <w:lang w:val="ru-RU" w:eastAsia="en-US"/>
        </w:rPr>
        <w:t xml:space="preserve"> </w:t>
      </w:r>
      <w:proofErr w:type="spellStart"/>
      <w:r w:rsidRPr="00455C39">
        <w:rPr>
          <w:lang w:val="ru-RU" w:eastAsia="en-US"/>
        </w:rPr>
        <w:t>години</w:t>
      </w:r>
      <w:proofErr w:type="spellEnd"/>
      <w:r w:rsidRPr="00455C39">
        <w:rPr>
          <w:lang w:val="ru-RU" w:eastAsia="en-US"/>
        </w:rPr>
        <w:t>.</w:t>
      </w:r>
    </w:p>
    <w:p w:rsidR="00455C39" w:rsidRPr="00455C39" w:rsidRDefault="00455C39" w:rsidP="00455C39">
      <w:pPr>
        <w:ind w:firstLine="708"/>
        <w:jc w:val="both"/>
        <w:rPr>
          <w:lang w:eastAsia="en-US"/>
        </w:rPr>
      </w:pPr>
      <w:r w:rsidRPr="00455C39">
        <w:rPr>
          <w:lang w:eastAsia="en-US"/>
        </w:rPr>
        <w:t xml:space="preserve">1.7. </w:t>
      </w:r>
      <w:r w:rsidRPr="00455C39">
        <w:rPr>
          <w:b/>
          <w:lang w:eastAsia="en-US"/>
        </w:rPr>
        <w:t xml:space="preserve">Урегулиран поземлен имот ІV  </w:t>
      </w:r>
      <w:r w:rsidRPr="00455C39">
        <w:rPr>
          <w:lang w:eastAsia="en-US"/>
        </w:rPr>
        <w:t>с</w:t>
      </w:r>
      <w:r w:rsidRPr="00455C39">
        <w:rPr>
          <w:b/>
          <w:lang w:eastAsia="en-US"/>
        </w:rPr>
        <w:t xml:space="preserve"> </w:t>
      </w:r>
      <w:r w:rsidRPr="00455C39">
        <w:rPr>
          <w:lang w:eastAsia="en-US"/>
        </w:rPr>
        <w:t xml:space="preserve">площ от 1790 </w:t>
      </w:r>
      <w:proofErr w:type="spellStart"/>
      <w:r w:rsidRPr="00455C39">
        <w:rPr>
          <w:lang w:eastAsia="en-US"/>
        </w:rPr>
        <w:t>кв.м</w:t>
      </w:r>
      <w:proofErr w:type="spellEnd"/>
      <w:r w:rsidRPr="00455C39">
        <w:rPr>
          <w:b/>
          <w:lang w:eastAsia="en-US"/>
        </w:rPr>
        <w:t>.</w:t>
      </w:r>
      <w:r w:rsidRPr="00455C39">
        <w:rPr>
          <w:lang w:eastAsia="en-US"/>
        </w:rPr>
        <w:t xml:space="preserve"> - частна общинска собственост, находящ се в кв. 74 по плана на с. Дъбован, общ. Гулянци, </w:t>
      </w:r>
      <w:proofErr w:type="spellStart"/>
      <w:r w:rsidRPr="00455C39">
        <w:rPr>
          <w:lang w:eastAsia="en-US"/>
        </w:rPr>
        <w:t>обл</w:t>
      </w:r>
      <w:proofErr w:type="spellEnd"/>
      <w:r w:rsidRPr="00455C39">
        <w:rPr>
          <w:lang w:eastAsia="en-US"/>
        </w:rPr>
        <w:t xml:space="preserve">. Плевен, за селскостопанска дейност с начална тръжна годишна наемна цена от 64.44 лв. /шестдесет и четири лева и четиридесет и четири стотинки/ с ДДС, </w:t>
      </w:r>
      <w:r w:rsidRPr="00455C39">
        <w:rPr>
          <w:lang w:val="ru-RU" w:eastAsia="en-US"/>
        </w:rPr>
        <w:t xml:space="preserve">за срок от </w:t>
      </w:r>
      <w:r w:rsidRPr="00455C39">
        <w:rPr>
          <w:lang w:eastAsia="en-US"/>
        </w:rPr>
        <w:t>десет</w:t>
      </w:r>
      <w:r w:rsidRPr="00455C39">
        <w:rPr>
          <w:lang w:val="ru-RU" w:eastAsia="en-US"/>
        </w:rPr>
        <w:t xml:space="preserve"> </w:t>
      </w:r>
      <w:proofErr w:type="spellStart"/>
      <w:r w:rsidRPr="00455C39">
        <w:rPr>
          <w:lang w:val="ru-RU" w:eastAsia="en-US"/>
        </w:rPr>
        <w:t>години</w:t>
      </w:r>
      <w:proofErr w:type="spellEnd"/>
      <w:r w:rsidRPr="00455C39">
        <w:rPr>
          <w:lang w:val="ru-RU" w:eastAsia="en-US"/>
        </w:rPr>
        <w:t>.</w:t>
      </w:r>
    </w:p>
    <w:p w:rsidR="00455C39" w:rsidRPr="00455C39" w:rsidRDefault="00455C39" w:rsidP="00455C39">
      <w:pPr>
        <w:ind w:firstLine="708"/>
        <w:jc w:val="both"/>
        <w:rPr>
          <w:lang w:val="ru-RU" w:eastAsia="en-US"/>
        </w:rPr>
      </w:pPr>
      <w:r w:rsidRPr="00455C39">
        <w:rPr>
          <w:lang w:eastAsia="en-US"/>
        </w:rPr>
        <w:t xml:space="preserve">1.8. </w:t>
      </w:r>
      <w:r w:rsidRPr="00455C39">
        <w:rPr>
          <w:b/>
          <w:lang w:eastAsia="en-US"/>
        </w:rPr>
        <w:t xml:space="preserve">Урегулиран поземлен имот VІ - 239 </w:t>
      </w:r>
      <w:r w:rsidRPr="00455C39">
        <w:rPr>
          <w:lang w:eastAsia="en-US"/>
        </w:rPr>
        <w:t>с</w:t>
      </w:r>
      <w:r w:rsidRPr="00455C39">
        <w:rPr>
          <w:b/>
          <w:lang w:eastAsia="en-US"/>
        </w:rPr>
        <w:t xml:space="preserve"> </w:t>
      </w:r>
      <w:r w:rsidRPr="00455C39">
        <w:rPr>
          <w:lang w:eastAsia="en-US"/>
        </w:rPr>
        <w:t xml:space="preserve">площ от 1420 </w:t>
      </w:r>
      <w:proofErr w:type="spellStart"/>
      <w:r w:rsidRPr="00455C39">
        <w:rPr>
          <w:lang w:eastAsia="en-US"/>
        </w:rPr>
        <w:t>кв.м</w:t>
      </w:r>
      <w:proofErr w:type="spellEnd"/>
      <w:r w:rsidRPr="00455C39">
        <w:rPr>
          <w:b/>
          <w:lang w:eastAsia="en-US"/>
        </w:rPr>
        <w:t>.</w:t>
      </w:r>
      <w:r w:rsidRPr="00455C39">
        <w:rPr>
          <w:lang w:eastAsia="en-US"/>
        </w:rPr>
        <w:t xml:space="preserve"> - частна общинска собственост, находящ се в кв. 63 по плана на с. Брест, общ. Гулянци, </w:t>
      </w:r>
      <w:proofErr w:type="spellStart"/>
      <w:r w:rsidRPr="00455C39">
        <w:rPr>
          <w:lang w:eastAsia="en-US"/>
        </w:rPr>
        <w:t>обл</w:t>
      </w:r>
      <w:proofErr w:type="spellEnd"/>
      <w:r w:rsidRPr="00455C39">
        <w:rPr>
          <w:lang w:eastAsia="en-US"/>
        </w:rPr>
        <w:t xml:space="preserve">. Плевен, за селскостопанска дейност с начална тръжна годишна наемна цена от 76.68 лв. /седемдесет и шест лева и шестдесет и осем стотинки/ с ДДС, </w:t>
      </w:r>
      <w:r w:rsidRPr="00455C39">
        <w:rPr>
          <w:lang w:val="ru-RU" w:eastAsia="en-US"/>
        </w:rPr>
        <w:t xml:space="preserve">за срок от </w:t>
      </w:r>
      <w:r w:rsidRPr="00455C39">
        <w:rPr>
          <w:lang w:eastAsia="en-US"/>
        </w:rPr>
        <w:t>десет</w:t>
      </w:r>
      <w:r w:rsidRPr="00455C39">
        <w:rPr>
          <w:lang w:val="ru-RU" w:eastAsia="en-US"/>
        </w:rPr>
        <w:t xml:space="preserve"> </w:t>
      </w:r>
      <w:proofErr w:type="spellStart"/>
      <w:r w:rsidRPr="00455C39">
        <w:rPr>
          <w:lang w:val="ru-RU" w:eastAsia="en-US"/>
        </w:rPr>
        <w:t>години</w:t>
      </w:r>
      <w:proofErr w:type="spellEnd"/>
      <w:r w:rsidRPr="00455C39">
        <w:rPr>
          <w:lang w:val="ru-RU" w:eastAsia="en-US"/>
        </w:rPr>
        <w:t>.</w:t>
      </w:r>
    </w:p>
    <w:p w:rsidR="00455C39" w:rsidRPr="00455C39" w:rsidRDefault="00455C39" w:rsidP="00455C39">
      <w:pPr>
        <w:ind w:firstLine="708"/>
        <w:jc w:val="both"/>
        <w:rPr>
          <w:lang w:eastAsia="en-US"/>
        </w:rPr>
      </w:pPr>
    </w:p>
    <w:p w:rsidR="00455C39" w:rsidRPr="00455C39" w:rsidRDefault="00455C39" w:rsidP="00455C39">
      <w:pPr>
        <w:tabs>
          <w:tab w:val="left" w:pos="720"/>
          <w:tab w:val="left" w:pos="3040"/>
        </w:tabs>
        <w:jc w:val="both"/>
      </w:pPr>
      <w:r w:rsidRPr="00455C39">
        <w:tab/>
        <w:t>2. Размера на депозита за участие в търга е 10% от определената начална тръжна цена.</w:t>
      </w:r>
    </w:p>
    <w:p w:rsidR="00455C39" w:rsidRPr="00455C39" w:rsidRDefault="00455C39" w:rsidP="00455C39">
      <w:pPr>
        <w:tabs>
          <w:tab w:val="left" w:pos="720"/>
          <w:tab w:val="left" w:pos="3040"/>
        </w:tabs>
        <w:jc w:val="both"/>
      </w:pPr>
      <w:r w:rsidRPr="00455C39">
        <w:lastRenderedPageBreak/>
        <w:tab/>
        <w:t>3.</w:t>
      </w:r>
      <w:r w:rsidRPr="00455C39">
        <w:rPr>
          <w:lang w:val="ru-RU" w:eastAsia="en-US"/>
        </w:rPr>
        <w:t xml:space="preserve"> </w:t>
      </w:r>
      <w:r w:rsidRPr="00455C39">
        <w:t xml:space="preserve">Плащането на депозита за участие в търга се извършва в български лева, </w:t>
      </w:r>
      <w:r w:rsidRPr="00455C39">
        <w:rPr>
          <w:lang w:val="ru-RU"/>
        </w:rPr>
        <w:t xml:space="preserve"> </w:t>
      </w:r>
      <w:r w:rsidRPr="00455C39">
        <w:t>по банков път,</w:t>
      </w:r>
      <w:r w:rsidRPr="00455C39">
        <w:rPr>
          <w:lang w:val="ru-RU"/>
        </w:rPr>
        <w:t xml:space="preserve"> </w:t>
      </w:r>
      <w:r w:rsidRPr="00455C39">
        <w:t xml:space="preserve"> по сметка на Община Гулянци  в „Общинска банка“ АД №BG45SOMB91303336322501, </w:t>
      </w:r>
      <w:r w:rsidRPr="00455C39">
        <w:rPr>
          <w:lang w:val="en-GB"/>
        </w:rPr>
        <w:t>BIC</w:t>
      </w:r>
      <w:r w:rsidRPr="00455C39">
        <w:rPr>
          <w:lang w:val="ru-RU"/>
        </w:rPr>
        <w:t xml:space="preserve">: </w:t>
      </w:r>
      <w:r w:rsidRPr="00455C39">
        <w:t>SOMBBGSF с основание: депозит за участие в търг.</w:t>
      </w:r>
    </w:p>
    <w:p w:rsidR="00455C39" w:rsidRPr="00455C39" w:rsidRDefault="00455C39" w:rsidP="00455C39">
      <w:pPr>
        <w:tabs>
          <w:tab w:val="left" w:pos="720"/>
          <w:tab w:val="left" w:pos="3040"/>
        </w:tabs>
        <w:jc w:val="both"/>
      </w:pPr>
      <w:r w:rsidRPr="00455C39">
        <w:tab/>
        <w:t>4.</w:t>
      </w:r>
      <w:r w:rsidRPr="00455C39">
        <w:rPr>
          <w:lang w:val="ru-RU" w:eastAsia="en-US"/>
        </w:rPr>
        <w:t xml:space="preserve"> </w:t>
      </w:r>
      <w:r w:rsidRPr="00455C39">
        <w:t>Място за получаване на документи за участие в търга: стая № 213 на общинска администрация Гулянци, ул. „Васил Левски“ № 32, срещу представен документ за платена такса в размер на 36.00 лв. с ДДС, внесени  по сметка № BG43SOMB91308436323644, Общинска банка АД – SOMBBGSF, вид плащане 447000.</w:t>
      </w:r>
    </w:p>
    <w:p w:rsidR="00455C39" w:rsidRPr="00455C39" w:rsidRDefault="00455C39" w:rsidP="00455C39">
      <w:pPr>
        <w:tabs>
          <w:tab w:val="left" w:pos="720"/>
          <w:tab w:val="left" w:pos="3040"/>
        </w:tabs>
        <w:jc w:val="both"/>
        <w:rPr>
          <w:lang w:val="ru-RU"/>
        </w:rPr>
      </w:pPr>
      <w:r w:rsidRPr="00455C39">
        <w:tab/>
        <w:t>5. Място за подаване на документи за участие в търга: Центъра за обслужване на граждани на Община Гулянци (деловодство).</w:t>
      </w:r>
    </w:p>
    <w:p w:rsidR="00455C39" w:rsidRPr="00455C39" w:rsidRDefault="00455C39" w:rsidP="00455C39">
      <w:pPr>
        <w:tabs>
          <w:tab w:val="left" w:pos="720"/>
          <w:tab w:val="left" w:pos="3040"/>
        </w:tabs>
        <w:jc w:val="both"/>
        <w:rPr>
          <w:lang w:val="ru-RU"/>
        </w:rPr>
      </w:pPr>
      <w:r w:rsidRPr="00455C39">
        <w:rPr>
          <w:lang w:val="ru-RU"/>
        </w:rPr>
        <w:tab/>
      </w:r>
      <w:r w:rsidRPr="00455C39">
        <w:t>6. Начин и срок на плащане: обявеният за спечелил участник е длъжен да внесе сумата до 30 дни от връчване на заповедта по</w:t>
      </w:r>
      <w:r w:rsidRPr="00455C39">
        <w:rPr>
          <w:lang w:val="ru-RU" w:eastAsia="en-US"/>
        </w:rPr>
        <w:t xml:space="preserve"> </w:t>
      </w:r>
      <w:r w:rsidRPr="00455C39">
        <w:t>чл. 77 ал.1 от НРПУРОИ по банкова сметка на общината - № BG43SOMB91308436323644, вид плащане 444100 – наем на недвижими имоти.</w:t>
      </w:r>
    </w:p>
    <w:p w:rsidR="00455C39" w:rsidRPr="00455C39" w:rsidRDefault="00455C39" w:rsidP="00455C39">
      <w:pPr>
        <w:tabs>
          <w:tab w:val="left" w:pos="720"/>
          <w:tab w:val="left" w:pos="3040"/>
        </w:tabs>
        <w:jc w:val="both"/>
        <w:rPr>
          <w:b/>
          <w:lang w:eastAsia="en-US"/>
        </w:rPr>
      </w:pPr>
      <w:r w:rsidRPr="00455C39">
        <w:tab/>
      </w:r>
      <w:r w:rsidRPr="00455C39">
        <w:rPr>
          <w:lang w:val="ru-RU"/>
        </w:rPr>
        <w:t>7</w:t>
      </w:r>
      <w:r w:rsidRPr="00455C39">
        <w:t xml:space="preserve">. Възлага на Кмета на Община Гулянци </w:t>
      </w:r>
      <w:r w:rsidRPr="00455C39">
        <w:rPr>
          <w:lang w:eastAsia="en-US"/>
        </w:rPr>
        <w:t>да предприеме последващи действия по изпълнение на взетото решение</w:t>
      </w:r>
      <w:r w:rsidRPr="00455C39">
        <w:t xml:space="preserve"> съгласно </w:t>
      </w:r>
      <w:r w:rsidRPr="00455C39">
        <w:rPr>
          <w:lang w:eastAsia="en-US"/>
        </w:rPr>
        <w:t>Закона за общинската собственост.</w:t>
      </w:r>
    </w:p>
    <w:p w:rsidR="00455C39" w:rsidRPr="00455C39" w:rsidRDefault="00455C39" w:rsidP="00455C39">
      <w:pPr>
        <w:rPr>
          <w:b/>
          <w:lang w:eastAsia="en-US"/>
        </w:rPr>
      </w:pPr>
    </w:p>
    <w:p w:rsidR="00214F03" w:rsidRDefault="00214F03" w:rsidP="00214F03">
      <w:pPr>
        <w:rPr>
          <w:b/>
        </w:rPr>
      </w:pPr>
      <w:r>
        <w:rPr>
          <w:szCs w:val="28"/>
        </w:rPr>
        <w:tab/>
      </w:r>
      <w:r>
        <w:rPr>
          <w:szCs w:val="28"/>
        </w:rPr>
        <w:tab/>
      </w:r>
      <w:r w:rsidR="001F1ADC" w:rsidRPr="00A900B3">
        <w:rPr>
          <w:b/>
        </w:rPr>
        <w:t xml:space="preserve">От Кмета на Общината </w:t>
      </w:r>
    </w:p>
    <w:p w:rsidR="001F1ADC" w:rsidRDefault="00214F03" w:rsidP="00214F03">
      <w:pPr>
        <w:jc w:val="both"/>
      </w:pPr>
      <w:r>
        <w:rPr>
          <w:b/>
        </w:rPr>
        <w:t xml:space="preserve">                      </w:t>
      </w:r>
      <w:r w:rsidR="001F1ADC" w:rsidRPr="00A900B3">
        <w:rPr>
          <w:b/>
        </w:rPr>
        <w:t>относно</w:t>
      </w:r>
      <w:r w:rsidR="001F1ADC">
        <w:rPr>
          <w:sz w:val="28"/>
          <w:szCs w:val="28"/>
        </w:rPr>
        <w:t xml:space="preserve">: </w:t>
      </w:r>
      <w:r w:rsidR="001F1ADC">
        <w:t>Отдаване под наем на полските пътища, включени в доброволните споразумения между земеделските производители за землищата на с. Милковица и с. Гиген.</w:t>
      </w:r>
      <w:r w:rsidR="0076196B">
        <w:t xml:space="preserve"> </w:t>
      </w:r>
    </w:p>
    <w:p w:rsidR="00B82A8A" w:rsidRDefault="0076196B" w:rsidP="005F62DC">
      <w:pPr>
        <w:jc w:val="both"/>
      </w:pPr>
      <w:r>
        <w:tab/>
      </w:r>
      <w:r>
        <w:tab/>
      </w:r>
      <w:r w:rsidRPr="00747186">
        <w:t>Отношение взе председателят на ПК” Общинска собственост, стопанска политика, земеделие, горско и водно стопанство” Самуил Митев,</w:t>
      </w:r>
      <w:r>
        <w:t xml:space="preserve"> каза че се касае за предоставяне възможност за отдаване под наем на полски пътища</w:t>
      </w:r>
      <w:r>
        <w:rPr>
          <w:lang w:val="en-US"/>
        </w:rPr>
        <w:t xml:space="preserve">, </w:t>
      </w:r>
      <w:r>
        <w:t>по сключени доброволни споразумения за стопанската 2024 – 2025 година за землищата</w:t>
      </w:r>
      <w:r w:rsidR="00B82A8A">
        <w:t xml:space="preserve"> на село Милковица и село Гиген. Прави се ежегодно. Становището на комисията е да се подкрепи предложението. След поименното гласуване, с резултат</w:t>
      </w:r>
    </w:p>
    <w:p w:rsidR="00B82A8A" w:rsidRDefault="00B82A8A" w:rsidP="00B82A8A">
      <w:r>
        <w:tab/>
      </w:r>
      <w:r>
        <w:tab/>
        <w:t>Гласували – 17</w:t>
      </w:r>
    </w:p>
    <w:p w:rsidR="00B82A8A" w:rsidRDefault="00B82A8A" w:rsidP="00B82A8A">
      <w:r>
        <w:tab/>
      </w:r>
      <w:r>
        <w:tab/>
        <w:t xml:space="preserve">За – 17/ Илияна Петрова, Петър Парашкевов, Светослав Пенев, Недко </w:t>
      </w:r>
      <w:proofErr w:type="spellStart"/>
      <w:r>
        <w:t>Опров</w:t>
      </w:r>
      <w:proofErr w:type="spellEnd"/>
      <w:r>
        <w:t xml:space="preserve">, Мими Караджова, Самуил Митев, Пламен Тодоров, Огнян Янчев, Андриян </w:t>
      </w:r>
      <w:proofErr w:type="spellStart"/>
      <w:r>
        <w:t>Буртев</w:t>
      </w:r>
      <w:proofErr w:type="spellEnd"/>
      <w:r>
        <w:t xml:space="preserve">, Любомир Пасков, Емил </w:t>
      </w:r>
      <w:proofErr w:type="spellStart"/>
      <w:r>
        <w:t>Катански</w:t>
      </w:r>
      <w:proofErr w:type="spellEnd"/>
      <w:r>
        <w:t xml:space="preserve">,  Митко Монев, Венцислав Попов, Огнян Янев, Емилия </w:t>
      </w:r>
      <w:proofErr w:type="spellStart"/>
      <w:r>
        <w:t>Петрушева</w:t>
      </w:r>
      <w:proofErr w:type="spellEnd"/>
      <w:r>
        <w:rPr>
          <w:lang w:val="en-US"/>
        </w:rPr>
        <w:t>,</w:t>
      </w:r>
      <w:r>
        <w:t xml:space="preserve"> Пламен Янев</w:t>
      </w:r>
      <w:r>
        <w:rPr>
          <w:lang w:val="en-US"/>
        </w:rPr>
        <w:t>,</w:t>
      </w:r>
      <w:r>
        <w:t xml:space="preserve"> Дамян Парашкевов/</w:t>
      </w:r>
    </w:p>
    <w:p w:rsidR="00B82A8A" w:rsidRDefault="00B82A8A" w:rsidP="00B82A8A">
      <w:r>
        <w:tab/>
      </w:r>
      <w:r>
        <w:tab/>
        <w:t>Против – няма</w:t>
      </w:r>
    </w:p>
    <w:p w:rsidR="00B82A8A" w:rsidRDefault="00B82A8A" w:rsidP="00B82A8A">
      <w:r>
        <w:tab/>
      </w:r>
      <w:r>
        <w:tab/>
        <w:t>Въздържали се – няма</w:t>
      </w:r>
    </w:p>
    <w:p w:rsidR="00B82A8A" w:rsidRPr="008A65AD" w:rsidRDefault="005F62DC" w:rsidP="00B82A8A">
      <w:pPr>
        <w:ind w:firstLine="540"/>
        <w:jc w:val="both"/>
      </w:pPr>
      <w:r>
        <w:t xml:space="preserve">             </w:t>
      </w:r>
      <w:r w:rsidR="00B82A8A" w:rsidRPr="00455C39">
        <w:t xml:space="preserve"> На основание чл.</w:t>
      </w:r>
      <w:r w:rsidR="00B82A8A" w:rsidRPr="00CE335D">
        <w:t xml:space="preserve"> </w:t>
      </w:r>
      <w:r w:rsidR="00B82A8A" w:rsidRPr="00CE335D">
        <w:rPr>
          <w:lang w:val="ru-RU"/>
        </w:rPr>
        <w:t xml:space="preserve">21, ал.1, т.8 от ЗМСМА, </w:t>
      </w:r>
      <w:r w:rsidR="00B82A8A">
        <w:t>чл. 37в, ал. 16 от ЗСПЗЗ</w:t>
      </w:r>
      <w:r w:rsidR="00B82A8A" w:rsidRPr="00FC0A93">
        <w:t xml:space="preserve">, </w:t>
      </w:r>
      <w:proofErr w:type="spellStart"/>
      <w:r>
        <w:t>ОбС</w:t>
      </w:r>
      <w:proofErr w:type="spellEnd"/>
      <w:r>
        <w:t xml:space="preserve"> Гулянци взе следното</w:t>
      </w:r>
    </w:p>
    <w:p w:rsidR="00455C39" w:rsidRDefault="00455C39" w:rsidP="00B82A8A">
      <w:pPr>
        <w:jc w:val="both"/>
        <w:rPr>
          <w:lang w:val="en-US"/>
        </w:rPr>
      </w:pPr>
    </w:p>
    <w:p w:rsidR="00B82A8A" w:rsidRDefault="00B82A8A" w:rsidP="00B82A8A">
      <w:pPr>
        <w:jc w:val="center"/>
      </w:pPr>
      <w:r>
        <w:t>Р Е Ш Е Н И Е</w:t>
      </w:r>
    </w:p>
    <w:p w:rsidR="00B82A8A" w:rsidRDefault="00B82A8A" w:rsidP="00B82A8A">
      <w:pPr>
        <w:jc w:val="center"/>
      </w:pPr>
    </w:p>
    <w:p w:rsidR="00B82A8A" w:rsidRDefault="0030290D" w:rsidP="00B82A8A">
      <w:pPr>
        <w:jc w:val="center"/>
      </w:pPr>
      <w:r>
        <w:t>№ 285</w:t>
      </w:r>
    </w:p>
    <w:p w:rsidR="00B82A8A" w:rsidRPr="00CE335D" w:rsidRDefault="00B82A8A" w:rsidP="00B82A8A">
      <w:pPr>
        <w:spacing w:after="120"/>
        <w:rPr>
          <w:b/>
          <w:lang w:val="ru-RU"/>
        </w:rPr>
      </w:pPr>
    </w:p>
    <w:p w:rsidR="00B82A8A" w:rsidRDefault="00B82A8A" w:rsidP="00B82A8A">
      <w:pPr>
        <w:jc w:val="both"/>
      </w:pPr>
      <w:r w:rsidRPr="00CE335D">
        <w:t>I. Дава съгласие Кмета на Община Гулянци да сключи договори за нае</w:t>
      </w:r>
      <w:r>
        <w:t xml:space="preserve">м за една стопанска година /2024-2025 </w:t>
      </w:r>
      <w:r w:rsidRPr="00CE335D">
        <w:t>г./ за имоти – полски пътища</w:t>
      </w:r>
      <w:r>
        <w:t xml:space="preserve"> (по Приложение №1)</w:t>
      </w:r>
      <w:r w:rsidRPr="00CE335D">
        <w:t xml:space="preserve"> определен</w:t>
      </w:r>
      <w:r>
        <w:t>и по ред на чл. 37в, ал. 16</w:t>
      </w:r>
      <w:r w:rsidRPr="00CE335D">
        <w:t xml:space="preserve"> от ЗСПЗЗ с техните ползватели</w:t>
      </w:r>
      <w:r>
        <w:t>.</w:t>
      </w:r>
    </w:p>
    <w:p w:rsidR="00B82A8A" w:rsidRPr="00FA586D" w:rsidRDefault="00B82A8A" w:rsidP="00B82A8A">
      <w:pPr>
        <w:jc w:val="both"/>
      </w:pPr>
    </w:p>
    <w:p w:rsidR="00B82A8A" w:rsidRDefault="00B82A8A" w:rsidP="00B82A8A">
      <w:pPr>
        <w:jc w:val="both"/>
      </w:pPr>
      <w:r w:rsidRPr="00CE335D">
        <w:t>ІІ. Определя наемна цена в размер на</w:t>
      </w:r>
      <w:r>
        <w:t xml:space="preserve"> средното рентно плащане</w:t>
      </w:r>
      <w:r w:rsidRPr="00CE335D">
        <w:t>:</w:t>
      </w:r>
    </w:p>
    <w:p w:rsidR="00B82A8A" w:rsidRPr="009E3D3F" w:rsidRDefault="00B82A8A" w:rsidP="00B82A8A">
      <w:pPr>
        <w:pStyle w:val="a3"/>
        <w:numPr>
          <w:ilvl w:val="0"/>
          <w:numId w:val="7"/>
        </w:numPr>
        <w:jc w:val="both"/>
      </w:pPr>
      <w:r>
        <w:t>51.00 лв./дка за землището на с. Милковица;</w:t>
      </w:r>
    </w:p>
    <w:p w:rsidR="00B82A8A" w:rsidRDefault="00B82A8A" w:rsidP="00B82A8A">
      <w:pPr>
        <w:pStyle w:val="a3"/>
        <w:numPr>
          <w:ilvl w:val="0"/>
          <w:numId w:val="7"/>
        </w:numPr>
        <w:tabs>
          <w:tab w:val="left" w:pos="720"/>
          <w:tab w:val="left" w:pos="1080"/>
          <w:tab w:val="left" w:pos="1140"/>
        </w:tabs>
        <w:jc w:val="both"/>
      </w:pPr>
      <w:r>
        <w:t>73</w:t>
      </w:r>
      <w:r w:rsidRPr="00B628BB">
        <w:t xml:space="preserve">.00 лв./дка за землището на с. </w:t>
      </w:r>
      <w:r>
        <w:t>Гиген.</w:t>
      </w:r>
    </w:p>
    <w:p w:rsidR="00B82A8A" w:rsidRPr="003B121F" w:rsidRDefault="00B82A8A" w:rsidP="00B82A8A">
      <w:pPr>
        <w:pStyle w:val="a3"/>
        <w:tabs>
          <w:tab w:val="left" w:pos="720"/>
          <w:tab w:val="left" w:pos="1080"/>
          <w:tab w:val="left" w:pos="1140"/>
        </w:tabs>
        <w:jc w:val="both"/>
      </w:pPr>
    </w:p>
    <w:p w:rsidR="00B82A8A" w:rsidRPr="00CE335D" w:rsidRDefault="00B82A8A" w:rsidP="00B82A8A">
      <w:pPr>
        <w:tabs>
          <w:tab w:val="left" w:pos="720"/>
          <w:tab w:val="left" w:pos="1080"/>
          <w:tab w:val="left" w:pos="1140"/>
        </w:tabs>
        <w:jc w:val="both"/>
      </w:pPr>
      <w:r w:rsidRPr="00CE335D">
        <w:t>ІІІ. Възлага на Кмета</w:t>
      </w:r>
      <w:r>
        <w:t xml:space="preserve"> на Община Гулянци</w:t>
      </w:r>
      <w:r w:rsidRPr="00CE335D">
        <w:t xml:space="preserve"> последващите съгласно закона действия по изпълнението.</w:t>
      </w:r>
    </w:p>
    <w:p w:rsidR="00214F03" w:rsidRDefault="00214F03" w:rsidP="00214F03">
      <w:pPr>
        <w:jc w:val="both"/>
        <w:rPr>
          <w:b/>
        </w:rPr>
      </w:pPr>
      <w:r>
        <w:lastRenderedPageBreak/>
        <w:tab/>
      </w:r>
      <w:r>
        <w:tab/>
      </w:r>
      <w:r w:rsidR="001F1ADC" w:rsidRPr="000634C4">
        <w:rPr>
          <w:b/>
        </w:rPr>
        <w:t xml:space="preserve">От Кмета на Общината </w:t>
      </w:r>
    </w:p>
    <w:p w:rsidR="001F1ADC" w:rsidRDefault="00214F03" w:rsidP="00214F03">
      <w:pPr>
        <w:jc w:val="both"/>
      </w:pPr>
      <w:r>
        <w:rPr>
          <w:b/>
        </w:rPr>
        <w:t xml:space="preserve">                        </w:t>
      </w:r>
      <w:r w:rsidR="001F1ADC" w:rsidRPr="000634C4">
        <w:rPr>
          <w:b/>
        </w:rPr>
        <w:t>относно</w:t>
      </w:r>
      <w:r w:rsidR="001F1ADC">
        <w:t xml:space="preserve">: </w:t>
      </w:r>
      <w:r w:rsidR="001F1ADC" w:rsidRPr="003C7B53">
        <w:t>отчет  за изпълнение на</w:t>
      </w:r>
      <w:r w:rsidR="001F1ADC">
        <w:t xml:space="preserve"> П</w:t>
      </w:r>
      <w:r w:rsidR="001F1ADC" w:rsidRPr="003C7B53">
        <w:t xml:space="preserve">рограма за опазване на околната среда </w:t>
      </w:r>
      <w:r w:rsidR="001F1ADC">
        <w:t xml:space="preserve"> на о</w:t>
      </w:r>
      <w:r w:rsidR="001F1ADC" w:rsidRPr="003C7B53">
        <w:t>бщина Гуля</w:t>
      </w:r>
      <w:r w:rsidR="001F1ADC">
        <w:t>нци за 20</w:t>
      </w:r>
      <w:r w:rsidR="001F1ADC">
        <w:rPr>
          <w:lang w:val="en-US"/>
        </w:rPr>
        <w:t>2</w:t>
      </w:r>
      <w:r w:rsidR="001F1ADC">
        <w:t>4</w:t>
      </w:r>
      <w:r w:rsidR="001F1ADC" w:rsidRPr="003C7B53">
        <w:t xml:space="preserve"> г.</w:t>
      </w:r>
    </w:p>
    <w:p w:rsidR="00214F03" w:rsidRDefault="00214F03" w:rsidP="00214F03">
      <w:pPr>
        <w:tabs>
          <w:tab w:val="left" w:pos="1080"/>
        </w:tabs>
        <w:jc w:val="both"/>
      </w:pPr>
      <w:r>
        <w:tab/>
        <w:t xml:space="preserve">Председателят на постоянната комисия </w:t>
      </w:r>
      <w:r w:rsidRPr="00214F03">
        <w:t>”Устройство на територията, строителство, околна среда, благоустрояване, обществен транспорт и комуникации”</w:t>
      </w:r>
      <w:r>
        <w:t xml:space="preserve"> Любомир Пасков представи предложението. Каза, че подробно е дебатиран в комисията с представителя от общинска администрация Донка Евстатиева. </w:t>
      </w:r>
      <w:r w:rsidR="001D70E6">
        <w:t>О</w:t>
      </w:r>
      <w:r>
        <w:t xml:space="preserve">тношение взе и Кмета на Общината Лъчезар Яков, който сподели, че е желателно всички да популяризират политиката </w:t>
      </w:r>
      <w:r w:rsidR="001D70E6">
        <w:t>къде и защо  трябва да се хвъ</w:t>
      </w:r>
      <w:r>
        <w:t>рлят отпадъците.</w:t>
      </w:r>
      <w:r w:rsidR="001D70E6">
        <w:t xml:space="preserve"> Той обясни, че в общински имоти има създадени нерегламентирани сметища, които общината трябва да изчисти. Пламен Янев попита има ли глобени хора за това. Кметът му отговори. След провелото се гласуване, с резултат</w:t>
      </w:r>
    </w:p>
    <w:p w:rsidR="001D70E6" w:rsidRDefault="001D70E6" w:rsidP="00214F03">
      <w:pPr>
        <w:tabs>
          <w:tab w:val="left" w:pos="1080"/>
        </w:tabs>
        <w:jc w:val="both"/>
      </w:pPr>
      <w:r>
        <w:tab/>
      </w:r>
      <w:r>
        <w:tab/>
        <w:t>Гласували- 17</w:t>
      </w:r>
    </w:p>
    <w:p w:rsidR="001D70E6" w:rsidRDefault="001D70E6" w:rsidP="00214F03">
      <w:pPr>
        <w:tabs>
          <w:tab w:val="left" w:pos="1080"/>
        </w:tabs>
        <w:jc w:val="both"/>
      </w:pPr>
      <w:r>
        <w:tab/>
      </w:r>
      <w:r>
        <w:tab/>
        <w:t>За -17</w:t>
      </w:r>
    </w:p>
    <w:p w:rsidR="001D70E6" w:rsidRDefault="001D70E6" w:rsidP="00214F03">
      <w:pPr>
        <w:tabs>
          <w:tab w:val="left" w:pos="1080"/>
        </w:tabs>
        <w:jc w:val="both"/>
      </w:pPr>
      <w:r>
        <w:tab/>
      </w:r>
      <w:r>
        <w:tab/>
        <w:t>Против – няма</w:t>
      </w:r>
    </w:p>
    <w:p w:rsidR="001D70E6" w:rsidRDefault="001D70E6" w:rsidP="00214F03">
      <w:pPr>
        <w:tabs>
          <w:tab w:val="left" w:pos="1080"/>
        </w:tabs>
        <w:jc w:val="both"/>
      </w:pPr>
      <w:r>
        <w:tab/>
      </w:r>
      <w:r>
        <w:tab/>
        <w:t>Въздържали се – няма</w:t>
      </w:r>
    </w:p>
    <w:p w:rsidR="001D70E6" w:rsidRDefault="001D70E6" w:rsidP="001D70E6">
      <w:pPr>
        <w:tabs>
          <w:tab w:val="left" w:pos="1080"/>
        </w:tabs>
        <w:jc w:val="both"/>
      </w:pPr>
      <w:r>
        <w:tab/>
      </w:r>
      <w:r>
        <w:tab/>
        <w:t xml:space="preserve">На основание </w:t>
      </w:r>
      <w:r w:rsidRPr="007F24E7">
        <w:t xml:space="preserve">чл.21 ал.1 т.12 от ЗМСМА, </w:t>
      </w:r>
      <w:r w:rsidR="00A26A01">
        <w:t xml:space="preserve">чл.79 ал.5 от ЗООС, чл.52 ал.9 от Закона за управление на отпадъците,  </w:t>
      </w:r>
      <w:proofErr w:type="spellStart"/>
      <w:r w:rsidRPr="007F24E7">
        <w:t>чл</w:t>
      </w:r>
      <w:proofErr w:type="spellEnd"/>
      <w:r w:rsidRPr="007F24E7">
        <w:t xml:space="preserve"> 5, ал. 1, т. 11 от Правилника за  организацията и дейността  на Общински съвет гр. Гулянци</w:t>
      </w:r>
      <w:r w:rsidRPr="007F24E7">
        <w:rPr>
          <w:lang w:val="en-US"/>
        </w:rPr>
        <w:t>,</w:t>
      </w:r>
      <w:r>
        <w:t xml:space="preserve"> </w:t>
      </w:r>
      <w:proofErr w:type="spellStart"/>
      <w:r>
        <w:t>ОбС</w:t>
      </w:r>
      <w:proofErr w:type="spellEnd"/>
      <w:r>
        <w:t xml:space="preserve"> Гулянци взе следното</w:t>
      </w:r>
    </w:p>
    <w:p w:rsidR="001D70E6" w:rsidRDefault="001D70E6" w:rsidP="001D70E6">
      <w:pPr>
        <w:tabs>
          <w:tab w:val="left" w:pos="1080"/>
        </w:tabs>
        <w:jc w:val="both"/>
      </w:pPr>
    </w:p>
    <w:p w:rsidR="001D70E6" w:rsidRDefault="001D70E6" w:rsidP="001D70E6">
      <w:pPr>
        <w:tabs>
          <w:tab w:val="left" w:pos="1080"/>
        </w:tabs>
        <w:jc w:val="center"/>
      </w:pPr>
      <w:r>
        <w:t>Р Е Ш Е Н И Е</w:t>
      </w:r>
    </w:p>
    <w:p w:rsidR="001D70E6" w:rsidRDefault="001D70E6" w:rsidP="001D70E6">
      <w:pPr>
        <w:tabs>
          <w:tab w:val="left" w:pos="1080"/>
        </w:tabs>
        <w:jc w:val="center"/>
      </w:pPr>
    </w:p>
    <w:p w:rsidR="001D70E6" w:rsidRDefault="001D70E6" w:rsidP="001D70E6">
      <w:pPr>
        <w:tabs>
          <w:tab w:val="left" w:pos="1080"/>
        </w:tabs>
        <w:jc w:val="center"/>
      </w:pPr>
      <w:r>
        <w:t>№ 286</w:t>
      </w:r>
    </w:p>
    <w:p w:rsidR="001D70E6" w:rsidRDefault="001D70E6" w:rsidP="001D70E6">
      <w:pPr>
        <w:tabs>
          <w:tab w:val="left" w:pos="1080"/>
        </w:tabs>
        <w:jc w:val="center"/>
      </w:pPr>
    </w:p>
    <w:p w:rsidR="00A26A01" w:rsidRPr="007F24E7" w:rsidRDefault="001D70E6" w:rsidP="00A26A01">
      <w:pPr>
        <w:ind w:left="284" w:right="284" w:firstLine="709"/>
        <w:jc w:val="both"/>
      </w:pPr>
      <w:r>
        <w:tab/>
      </w:r>
      <w:r w:rsidR="00A26A01">
        <w:t>1.Общински съвет Гулянци приема „О</w:t>
      </w:r>
      <w:r w:rsidR="00A26A01" w:rsidRPr="007F24E7">
        <w:t xml:space="preserve">тчет за изпълнение на </w:t>
      </w:r>
      <w:r w:rsidR="00A26A01">
        <w:t>П</w:t>
      </w:r>
      <w:r w:rsidR="00A26A01" w:rsidRPr="007F24E7">
        <w:t>рограма за о</w:t>
      </w:r>
      <w:r w:rsidR="00A26A01">
        <w:t xml:space="preserve">пазване на околната среда на община Гулянци </w:t>
      </w:r>
      <w:r w:rsidR="00A26A01" w:rsidRPr="007F24E7">
        <w:t>с</w:t>
      </w:r>
      <w:r w:rsidR="00A26A01">
        <w:t xml:space="preserve"> </w:t>
      </w:r>
      <w:r w:rsidR="00A26A01" w:rsidRPr="007F24E7">
        <w:t>частта ѝ - Програма за управление на отпадъците</w:t>
      </w:r>
      <w:r w:rsidR="00A26A01">
        <w:t xml:space="preserve"> на община Гулянци  за 20</w:t>
      </w:r>
      <w:r w:rsidR="00A26A01">
        <w:rPr>
          <w:lang w:val="en-US"/>
        </w:rPr>
        <w:t>2</w:t>
      </w:r>
      <w:r w:rsidR="00A26A01">
        <w:t>4 година.“</w:t>
      </w:r>
    </w:p>
    <w:p w:rsidR="00A26A01" w:rsidRDefault="00A26A01" w:rsidP="00A26A01">
      <w:pPr>
        <w:ind w:left="284" w:right="284" w:firstLine="709"/>
        <w:jc w:val="both"/>
        <w:rPr>
          <w:sz w:val="28"/>
          <w:szCs w:val="28"/>
        </w:rPr>
      </w:pPr>
    </w:p>
    <w:p w:rsidR="00A26A01" w:rsidRDefault="00A26A01" w:rsidP="00A26A01">
      <w:pPr>
        <w:ind w:left="284" w:right="284" w:firstLine="709"/>
        <w:jc w:val="both"/>
      </w:pPr>
      <w:r>
        <w:t>Приложение: о</w:t>
      </w:r>
      <w:r w:rsidRPr="007F24E7">
        <w:t xml:space="preserve">тчет за изпълнение на </w:t>
      </w:r>
      <w:r>
        <w:t>П</w:t>
      </w:r>
      <w:r w:rsidRPr="007F24E7">
        <w:t xml:space="preserve">рограма </w:t>
      </w:r>
      <w:r>
        <w:t>за опазване на околната среда на община Гулянци за 20</w:t>
      </w:r>
      <w:r>
        <w:rPr>
          <w:lang w:val="en-US"/>
        </w:rPr>
        <w:t>2</w:t>
      </w:r>
      <w:r>
        <w:t xml:space="preserve">4 </w:t>
      </w:r>
      <w:r w:rsidRPr="007F24E7">
        <w:t>г.</w:t>
      </w:r>
    </w:p>
    <w:p w:rsidR="00A26A01" w:rsidRPr="007F24E7" w:rsidRDefault="00A26A01" w:rsidP="00A26A01">
      <w:pPr>
        <w:ind w:left="284" w:right="284" w:firstLine="709"/>
        <w:jc w:val="both"/>
      </w:pPr>
      <w:r w:rsidRPr="007F24E7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26A01" w:rsidRDefault="00A26A01" w:rsidP="00A26A01">
      <w:pPr>
        <w:tabs>
          <w:tab w:val="left" w:pos="1080"/>
        </w:tabs>
        <w:jc w:val="both"/>
        <w:rPr>
          <w:b/>
        </w:rPr>
      </w:pPr>
      <w:r>
        <w:tab/>
      </w:r>
      <w:r>
        <w:tab/>
      </w:r>
      <w:r w:rsidR="001F1ADC" w:rsidRPr="000634C4">
        <w:rPr>
          <w:b/>
        </w:rPr>
        <w:t xml:space="preserve">От Кмета на Общината </w:t>
      </w:r>
    </w:p>
    <w:p w:rsidR="001F1ADC" w:rsidRDefault="00A26A01" w:rsidP="00A26A01">
      <w:pPr>
        <w:tabs>
          <w:tab w:val="left" w:pos="1080"/>
        </w:tabs>
        <w:jc w:val="both"/>
      </w:pPr>
      <w:r>
        <w:rPr>
          <w:b/>
        </w:rPr>
        <w:t xml:space="preserve">                       </w:t>
      </w:r>
      <w:r w:rsidR="001F1ADC" w:rsidRPr="000634C4">
        <w:rPr>
          <w:b/>
        </w:rPr>
        <w:t>относно</w:t>
      </w:r>
      <w:r w:rsidR="001F1ADC">
        <w:t>:</w:t>
      </w:r>
      <w:r w:rsidR="001F1ADC">
        <w:rPr>
          <w:lang w:val="en-US"/>
        </w:rPr>
        <w:t xml:space="preserve"> </w:t>
      </w:r>
      <w:r w:rsidR="001F1ADC">
        <w:t xml:space="preserve">разрешаване на рекултивация на полски общински пътища след полагането на кабелна линия  </w:t>
      </w:r>
      <w:proofErr w:type="spellStart"/>
      <w:r w:rsidR="001F1ADC">
        <w:t>СрН</w:t>
      </w:r>
      <w:proofErr w:type="spellEnd"/>
      <w:r w:rsidR="001F1ADC">
        <w:t xml:space="preserve"> в землището на село Сомовит.</w:t>
      </w:r>
    </w:p>
    <w:p w:rsidR="00B82A8A" w:rsidRDefault="00515DDA" w:rsidP="00A26A01">
      <w:pPr>
        <w:tabs>
          <w:tab w:val="left" w:pos="1080"/>
        </w:tabs>
        <w:jc w:val="both"/>
      </w:pPr>
      <w:r>
        <w:t xml:space="preserve"> </w:t>
      </w:r>
    </w:p>
    <w:p w:rsidR="00515DDA" w:rsidRDefault="00515DDA" w:rsidP="00515DDA">
      <w:pPr>
        <w:tabs>
          <w:tab w:val="left" w:pos="1080"/>
        </w:tabs>
        <w:jc w:val="both"/>
      </w:pPr>
      <w:r>
        <w:tab/>
      </w:r>
      <w:r w:rsidR="005F62DC">
        <w:t xml:space="preserve"> Председателят на постоянната комисия Самуил Митев обясни, че на заседанието на комисията о</w:t>
      </w:r>
      <w:r>
        <w:t>тношение взе представител от общинск</w:t>
      </w:r>
      <w:r w:rsidR="005F62DC">
        <w:t xml:space="preserve">а администрация Андриян </w:t>
      </w:r>
      <w:proofErr w:type="spellStart"/>
      <w:r w:rsidR="005F62DC">
        <w:t>Аурелов</w:t>
      </w:r>
      <w:proofErr w:type="spellEnd"/>
      <w:r>
        <w:rPr>
          <w:lang w:val="en-US"/>
        </w:rPr>
        <w:t xml:space="preserve">, </w:t>
      </w:r>
      <w:r>
        <w:t xml:space="preserve">който запозна </w:t>
      </w:r>
      <w:r w:rsidR="005F62DC">
        <w:t>присъстващите</w:t>
      </w:r>
      <w:r>
        <w:t xml:space="preserve"> с предложението</w:t>
      </w:r>
      <w:r>
        <w:rPr>
          <w:lang w:val="en-US"/>
        </w:rPr>
        <w:t xml:space="preserve">, </w:t>
      </w:r>
      <w:r w:rsidR="005F62DC">
        <w:t xml:space="preserve"> показа пътищата нагледно и изчерпател</w:t>
      </w:r>
      <w:r>
        <w:t>н</w:t>
      </w:r>
      <w:r w:rsidR="005F62DC">
        <w:t>о</w:t>
      </w:r>
      <w:r>
        <w:t xml:space="preserve">. </w:t>
      </w:r>
      <w:r w:rsidR="005F62DC">
        <w:t>Митев изрази становището на комисията.</w:t>
      </w:r>
      <w:r>
        <w:t xml:space="preserve">.  След провелото се </w:t>
      </w:r>
      <w:r w:rsidR="005F62DC">
        <w:t xml:space="preserve">поименно </w:t>
      </w:r>
      <w:r>
        <w:t>гласуване, с резултат</w:t>
      </w:r>
    </w:p>
    <w:p w:rsidR="00515DDA" w:rsidRDefault="00515DDA" w:rsidP="00515DDA">
      <w:pPr>
        <w:tabs>
          <w:tab w:val="left" w:pos="1080"/>
        </w:tabs>
        <w:jc w:val="both"/>
      </w:pPr>
      <w:r>
        <w:tab/>
      </w:r>
      <w:r>
        <w:tab/>
        <w:t>Гласували- 17</w:t>
      </w:r>
    </w:p>
    <w:p w:rsidR="00AF096D" w:rsidRDefault="00515DDA" w:rsidP="00A06887">
      <w:pPr>
        <w:jc w:val="both"/>
      </w:pPr>
      <w:r>
        <w:tab/>
      </w:r>
      <w:r>
        <w:tab/>
        <w:t>За -17</w:t>
      </w:r>
      <w:r w:rsidR="00AF096D">
        <w:t xml:space="preserve">/ Илияна Петрова, Петър Парашкевов, Светослав Пенев, Недко </w:t>
      </w:r>
      <w:proofErr w:type="spellStart"/>
      <w:r w:rsidR="00AF096D">
        <w:t>Опров</w:t>
      </w:r>
      <w:proofErr w:type="spellEnd"/>
      <w:r w:rsidR="00AF096D">
        <w:t xml:space="preserve">, Мими Караджова, Самуил Митев, Пламен Тодоров, Огнян Янчев, Андриян </w:t>
      </w:r>
      <w:proofErr w:type="spellStart"/>
      <w:r w:rsidR="00AF096D">
        <w:t>Буртев</w:t>
      </w:r>
      <w:proofErr w:type="spellEnd"/>
      <w:r w:rsidR="00AF096D">
        <w:t xml:space="preserve">, Любомир Пасков, Емил </w:t>
      </w:r>
      <w:proofErr w:type="spellStart"/>
      <w:r w:rsidR="00AF096D">
        <w:t>Катански</w:t>
      </w:r>
      <w:proofErr w:type="spellEnd"/>
      <w:r w:rsidR="00AF096D">
        <w:t xml:space="preserve">,  Митко Монев, Венцислав Попов, Огнян Янев, Емилия </w:t>
      </w:r>
      <w:proofErr w:type="spellStart"/>
      <w:r w:rsidR="00AF096D">
        <w:t>Петрушева</w:t>
      </w:r>
      <w:proofErr w:type="spellEnd"/>
      <w:r w:rsidR="00AF096D">
        <w:rPr>
          <w:lang w:val="en-US"/>
        </w:rPr>
        <w:t>,</w:t>
      </w:r>
      <w:r w:rsidR="00AF096D">
        <w:t xml:space="preserve"> Пламен Янев</w:t>
      </w:r>
      <w:r w:rsidR="00AF096D">
        <w:rPr>
          <w:lang w:val="en-US"/>
        </w:rPr>
        <w:t>,</w:t>
      </w:r>
      <w:r w:rsidR="00AF096D">
        <w:t xml:space="preserve"> Дамян Парашкевов/</w:t>
      </w:r>
    </w:p>
    <w:p w:rsidR="00515DDA" w:rsidRDefault="00515DDA" w:rsidP="00515DDA">
      <w:pPr>
        <w:tabs>
          <w:tab w:val="left" w:pos="1080"/>
        </w:tabs>
        <w:jc w:val="both"/>
      </w:pPr>
      <w:r>
        <w:tab/>
      </w:r>
      <w:r>
        <w:tab/>
        <w:t>Против – няма</w:t>
      </w:r>
    </w:p>
    <w:p w:rsidR="00515DDA" w:rsidRDefault="00515DDA" w:rsidP="00515DDA">
      <w:pPr>
        <w:tabs>
          <w:tab w:val="left" w:pos="1080"/>
        </w:tabs>
        <w:jc w:val="both"/>
      </w:pPr>
      <w:r>
        <w:tab/>
      </w:r>
      <w:r>
        <w:tab/>
        <w:t>Въздържали се – няма</w:t>
      </w:r>
    </w:p>
    <w:p w:rsidR="00515DDA" w:rsidRDefault="005F62DC" w:rsidP="00515DDA">
      <w:pPr>
        <w:tabs>
          <w:tab w:val="left" w:pos="1080"/>
        </w:tabs>
        <w:jc w:val="both"/>
      </w:pPr>
      <w:r>
        <w:t xml:space="preserve">                        </w:t>
      </w:r>
      <w:r w:rsidR="00515DDA">
        <w:t xml:space="preserve">На основание </w:t>
      </w:r>
      <w:r w:rsidR="00AF096D">
        <w:t xml:space="preserve">чл.21 ал.1 т.8 и т.11 от ЗМСМА, чл.124а, ал.1 от ЗУТ и чл.5 ал.1 т.7 и т.10 от Правилника за организацията и дейността на </w:t>
      </w:r>
      <w:proofErr w:type="spellStart"/>
      <w:r w:rsidR="00AF096D">
        <w:t>ОбС</w:t>
      </w:r>
      <w:proofErr w:type="spellEnd"/>
      <w:r w:rsidR="00AF096D">
        <w:t xml:space="preserve">, </w:t>
      </w:r>
      <w:proofErr w:type="spellStart"/>
      <w:r w:rsidR="00AF096D">
        <w:t>ОбС</w:t>
      </w:r>
      <w:proofErr w:type="spellEnd"/>
      <w:r w:rsidR="00AF096D">
        <w:t xml:space="preserve"> Гулянци взе следното</w:t>
      </w:r>
    </w:p>
    <w:p w:rsidR="00AF096D" w:rsidRDefault="00AF096D" w:rsidP="00AF096D">
      <w:pPr>
        <w:tabs>
          <w:tab w:val="left" w:pos="1080"/>
        </w:tabs>
        <w:jc w:val="center"/>
      </w:pPr>
      <w:r>
        <w:lastRenderedPageBreak/>
        <w:t>Р Е Ш Е Н И Е</w:t>
      </w:r>
    </w:p>
    <w:p w:rsidR="00AF096D" w:rsidRDefault="00AF096D" w:rsidP="00AF096D">
      <w:pPr>
        <w:tabs>
          <w:tab w:val="left" w:pos="1080"/>
        </w:tabs>
        <w:jc w:val="center"/>
      </w:pPr>
    </w:p>
    <w:p w:rsidR="00AF096D" w:rsidRDefault="00AF096D" w:rsidP="00AF096D">
      <w:pPr>
        <w:tabs>
          <w:tab w:val="left" w:pos="1080"/>
        </w:tabs>
        <w:jc w:val="center"/>
      </w:pPr>
      <w:r>
        <w:t>№ 287</w:t>
      </w:r>
    </w:p>
    <w:p w:rsidR="00AF096D" w:rsidRDefault="00AF096D" w:rsidP="00AF096D">
      <w:pPr>
        <w:tabs>
          <w:tab w:val="left" w:pos="1080"/>
        </w:tabs>
        <w:jc w:val="center"/>
      </w:pPr>
    </w:p>
    <w:p w:rsidR="00AF096D" w:rsidRPr="00AF096D" w:rsidRDefault="00AF096D" w:rsidP="00AF096D">
      <w:pPr>
        <w:jc w:val="both"/>
      </w:pPr>
      <w:r w:rsidRPr="00AF096D">
        <w:t xml:space="preserve">          1.Разрешава рекултивацията на полски общински пътища, представляващи Поземлени имоти с №№ </w:t>
      </w:r>
      <w:r w:rsidRPr="00AF096D">
        <w:rPr>
          <w:bCs/>
          <w:color w:val="000000"/>
          <w:sz w:val="22"/>
          <w:szCs w:val="22"/>
          <w:lang w:val="en-US"/>
        </w:rPr>
        <w:t>68045.211.19</w:t>
      </w:r>
      <w:r w:rsidRPr="00AF096D">
        <w:rPr>
          <w:bCs/>
          <w:color w:val="000000"/>
          <w:sz w:val="22"/>
          <w:szCs w:val="22"/>
        </w:rPr>
        <w:t xml:space="preserve">, </w:t>
      </w:r>
      <w:r w:rsidRPr="00AF096D">
        <w:rPr>
          <w:bCs/>
          <w:color w:val="000000"/>
          <w:sz w:val="22"/>
          <w:szCs w:val="22"/>
          <w:lang w:val="en-US"/>
        </w:rPr>
        <w:t>68045.211.20</w:t>
      </w:r>
      <w:r w:rsidRPr="00AF096D">
        <w:rPr>
          <w:bCs/>
          <w:color w:val="000000"/>
          <w:sz w:val="22"/>
          <w:szCs w:val="22"/>
        </w:rPr>
        <w:t xml:space="preserve">, </w:t>
      </w:r>
      <w:r w:rsidRPr="00AF096D">
        <w:rPr>
          <w:bCs/>
          <w:color w:val="000000"/>
          <w:sz w:val="22"/>
          <w:szCs w:val="22"/>
          <w:lang w:val="en-US"/>
        </w:rPr>
        <w:t>68045.302.24</w:t>
      </w:r>
      <w:r w:rsidRPr="00AF096D">
        <w:rPr>
          <w:bCs/>
          <w:color w:val="000000"/>
          <w:sz w:val="22"/>
          <w:szCs w:val="22"/>
        </w:rPr>
        <w:t xml:space="preserve">, </w:t>
      </w:r>
      <w:r w:rsidRPr="00AF096D">
        <w:rPr>
          <w:bCs/>
          <w:color w:val="000000"/>
          <w:sz w:val="22"/>
          <w:szCs w:val="22"/>
          <w:lang w:val="en-US"/>
        </w:rPr>
        <w:t>68045.303.22</w:t>
      </w:r>
      <w:r w:rsidRPr="00AF096D">
        <w:rPr>
          <w:bCs/>
          <w:color w:val="000000"/>
          <w:sz w:val="22"/>
          <w:szCs w:val="22"/>
        </w:rPr>
        <w:t xml:space="preserve">, </w:t>
      </w:r>
      <w:r w:rsidRPr="00AF096D">
        <w:rPr>
          <w:bCs/>
          <w:color w:val="000000"/>
          <w:sz w:val="22"/>
          <w:szCs w:val="22"/>
          <w:lang w:val="en-US"/>
        </w:rPr>
        <w:t>68045.304.18</w:t>
      </w:r>
      <w:r w:rsidRPr="00AF096D">
        <w:rPr>
          <w:bCs/>
          <w:color w:val="000000"/>
          <w:sz w:val="22"/>
          <w:szCs w:val="22"/>
        </w:rPr>
        <w:t xml:space="preserve">, </w:t>
      </w:r>
      <w:r w:rsidRPr="00AF096D">
        <w:rPr>
          <w:bCs/>
          <w:color w:val="000000"/>
          <w:sz w:val="22"/>
          <w:szCs w:val="22"/>
          <w:lang w:val="en-US"/>
        </w:rPr>
        <w:t>68045.305.25</w:t>
      </w:r>
      <w:r w:rsidRPr="00AF096D">
        <w:rPr>
          <w:bCs/>
          <w:color w:val="000000"/>
          <w:sz w:val="22"/>
          <w:szCs w:val="22"/>
        </w:rPr>
        <w:t xml:space="preserve">, </w:t>
      </w:r>
      <w:r w:rsidRPr="00AF096D">
        <w:rPr>
          <w:bCs/>
          <w:color w:val="000000"/>
          <w:sz w:val="22"/>
          <w:szCs w:val="22"/>
          <w:lang w:val="en-US"/>
        </w:rPr>
        <w:t>68045.306.</w:t>
      </w:r>
      <w:r w:rsidRPr="00AF096D">
        <w:t xml:space="preserve">25, </w:t>
      </w:r>
      <w:r w:rsidRPr="00AF096D">
        <w:rPr>
          <w:bCs/>
          <w:color w:val="000000"/>
          <w:sz w:val="22"/>
          <w:szCs w:val="22"/>
          <w:lang w:val="en-US"/>
        </w:rPr>
        <w:t>68045.307.22</w:t>
      </w:r>
      <w:r w:rsidRPr="00AF096D">
        <w:rPr>
          <w:bCs/>
          <w:color w:val="000000"/>
          <w:sz w:val="22"/>
          <w:szCs w:val="22"/>
        </w:rPr>
        <w:t xml:space="preserve">, </w:t>
      </w:r>
      <w:r w:rsidRPr="00AF096D">
        <w:rPr>
          <w:bCs/>
          <w:color w:val="000000"/>
          <w:sz w:val="22"/>
          <w:szCs w:val="22"/>
          <w:lang w:val="en-US"/>
        </w:rPr>
        <w:t>68045.316.28</w:t>
      </w:r>
      <w:r w:rsidRPr="00AF096D">
        <w:rPr>
          <w:bCs/>
          <w:color w:val="000000"/>
          <w:sz w:val="22"/>
          <w:szCs w:val="22"/>
        </w:rPr>
        <w:t xml:space="preserve">, </w:t>
      </w:r>
      <w:r w:rsidRPr="00AF096D">
        <w:rPr>
          <w:bCs/>
          <w:color w:val="000000"/>
          <w:sz w:val="22"/>
          <w:szCs w:val="22"/>
          <w:lang w:val="en-US"/>
        </w:rPr>
        <w:t>68045.85.23</w:t>
      </w:r>
      <w:r w:rsidRPr="00AF096D">
        <w:rPr>
          <w:bCs/>
          <w:color w:val="000000"/>
          <w:sz w:val="22"/>
          <w:szCs w:val="22"/>
        </w:rPr>
        <w:t xml:space="preserve"> </w:t>
      </w:r>
      <w:r w:rsidRPr="00AF096D">
        <w:t xml:space="preserve">след полагането на кабелна линия </w:t>
      </w:r>
      <w:proofErr w:type="spellStart"/>
      <w:r w:rsidRPr="00AF096D">
        <w:t>СрН</w:t>
      </w:r>
      <w:proofErr w:type="spellEnd"/>
      <w:r w:rsidRPr="00AF096D">
        <w:t xml:space="preserve"> за захранване на обект: „</w:t>
      </w:r>
      <w:proofErr w:type="spellStart"/>
      <w:r w:rsidRPr="00AF096D">
        <w:t>ВяЕЦ</w:t>
      </w:r>
      <w:proofErr w:type="spellEnd"/>
      <w:r w:rsidRPr="00AF096D">
        <w:t xml:space="preserve"> „Зелена Енергия Сомовит“, находящ се в Поземлен имот с идентификатор № 68045.211.21, Поземлен имот с идентификатор № 68045.316.30 и 68045.316.1 в землището на село Сомовит, с обща инсталирана мощност 4,6 </w:t>
      </w:r>
      <w:r w:rsidRPr="00AF096D">
        <w:rPr>
          <w:lang w:val="en-GB"/>
        </w:rPr>
        <w:t xml:space="preserve">MW, </w:t>
      </w:r>
      <w:r w:rsidRPr="00AF096D">
        <w:t xml:space="preserve">ограничено до обща максимална мощност в точката на измерване – 4 </w:t>
      </w:r>
      <w:r w:rsidRPr="00AF096D">
        <w:rPr>
          <w:lang w:val="en-GB"/>
        </w:rPr>
        <w:t>MW</w:t>
      </w:r>
      <w:r w:rsidRPr="00AF096D">
        <w:t>“ в землището на село Сомовит, община Гулянци, област Плевен.</w:t>
      </w:r>
    </w:p>
    <w:p w:rsidR="00AF096D" w:rsidRPr="00AF096D" w:rsidRDefault="00AF096D" w:rsidP="00AF096D">
      <w:pPr>
        <w:jc w:val="both"/>
        <w:rPr>
          <w:b/>
        </w:rPr>
      </w:pPr>
      <w:r w:rsidRPr="00AF096D">
        <w:rPr>
          <w:lang w:eastAsia="en-US"/>
        </w:rPr>
        <w:t xml:space="preserve">        2.Възлага на кмета на Община Гулянци последващи действия</w:t>
      </w:r>
      <w:r w:rsidRPr="00AF096D">
        <w:rPr>
          <w:b/>
          <w:lang w:eastAsia="en-US"/>
        </w:rPr>
        <w:t>.</w:t>
      </w:r>
    </w:p>
    <w:p w:rsidR="00AF096D" w:rsidRDefault="00AF096D" w:rsidP="00AF096D">
      <w:pPr>
        <w:ind w:left="1391"/>
        <w:jc w:val="both"/>
        <w:rPr>
          <w:b/>
          <w:lang w:eastAsia="en-US"/>
        </w:rPr>
      </w:pPr>
    </w:p>
    <w:p w:rsidR="00AF096D" w:rsidRDefault="00AF096D" w:rsidP="00AF096D">
      <w:pPr>
        <w:jc w:val="both"/>
        <w:rPr>
          <w:b/>
          <w:lang w:eastAsia="en-US"/>
        </w:rPr>
      </w:pPr>
    </w:p>
    <w:p w:rsidR="00AF096D" w:rsidRPr="00AF096D" w:rsidRDefault="00AF096D" w:rsidP="00AF096D">
      <w:pPr>
        <w:jc w:val="both"/>
        <w:rPr>
          <w:lang w:eastAsia="en-US"/>
        </w:rPr>
      </w:pPr>
      <w:r>
        <w:rPr>
          <w:lang w:eastAsia="en-US"/>
        </w:rPr>
        <w:t xml:space="preserve">             </w:t>
      </w:r>
      <w:r w:rsidRPr="00AF096D">
        <w:rPr>
          <w:lang w:eastAsia="en-US"/>
        </w:rPr>
        <w:t xml:space="preserve">Поради изчерпване на дневния ред 28-мото заседание на </w:t>
      </w:r>
      <w:proofErr w:type="spellStart"/>
      <w:r w:rsidRPr="00AF096D">
        <w:rPr>
          <w:lang w:eastAsia="en-US"/>
        </w:rPr>
        <w:t>ОбС</w:t>
      </w:r>
      <w:proofErr w:type="spellEnd"/>
      <w:r w:rsidRPr="00AF096D">
        <w:rPr>
          <w:lang w:eastAsia="en-US"/>
        </w:rPr>
        <w:t xml:space="preserve"> Гулянци беше закрито в 11.00 часа</w:t>
      </w:r>
    </w:p>
    <w:p w:rsidR="00AF096D" w:rsidRPr="00515DDA" w:rsidRDefault="00AF096D" w:rsidP="00AF096D">
      <w:pPr>
        <w:tabs>
          <w:tab w:val="left" w:pos="0"/>
        </w:tabs>
        <w:jc w:val="both"/>
        <w:rPr>
          <w:lang w:val="en-US"/>
        </w:rPr>
      </w:pPr>
    </w:p>
    <w:p w:rsidR="001F1ADC" w:rsidRPr="00C16E7F" w:rsidRDefault="001F1ADC" w:rsidP="00AF096D">
      <w:pPr>
        <w:tabs>
          <w:tab w:val="left" w:pos="1080"/>
        </w:tabs>
        <w:ind w:left="1080"/>
        <w:jc w:val="both"/>
        <w:rPr>
          <w:sz w:val="22"/>
          <w:szCs w:val="22"/>
        </w:rPr>
      </w:pPr>
    </w:p>
    <w:p w:rsidR="001F1ADC" w:rsidRDefault="001F1ADC" w:rsidP="001F1ADC">
      <w:pPr>
        <w:jc w:val="both"/>
      </w:pPr>
    </w:p>
    <w:p w:rsidR="00AF096D" w:rsidRDefault="00AF096D" w:rsidP="001F1ADC">
      <w:pPr>
        <w:jc w:val="both"/>
      </w:pPr>
      <w:r>
        <w:t>ПРОТОКОЛЧИК :……</w:t>
      </w:r>
      <w:r w:rsidR="00406788">
        <w:t>/п/</w:t>
      </w:r>
      <w:r>
        <w:t xml:space="preserve">………….  </w:t>
      </w:r>
      <w:r>
        <w:tab/>
      </w:r>
      <w:r w:rsidR="00406788">
        <w:t xml:space="preserve">        </w:t>
      </w:r>
      <w:r>
        <w:t xml:space="preserve">ПРЕДСЕДАТЕЛ </w:t>
      </w:r>
      <w:proofErr w:type="spellStart"/>
      <w:r>
        <w:t>ОбС</w:t>
      </w:r>
      <w:proofErr w:type="spellEnd"/>
      <w:r>
        <w:t>:……</w:t>
      </w:r>
      <w:r w:rsidR="00406788">
        <w:t>/п/</w:t>
      </w:r>
      <w:r>
        <w:t>………….</w:t>
      </w:r>
    </w:p>
    <w:p w:rsidR="00AF096D" w:rsidRDefault="00AF096D" w:rsidP="001F1ADC">
      <w:pPr>
        <w:jc w:val="both"/>
      </w:pPr>
      <w:r>
        <w:tab/>
      </w:r>
      <w:r>
        <w:tab/>
        <w:t>/Албена Цанева/                                                                    /Огнян Янчев/</w:t>
      </w:r>
    </w:p>
    <w:p w:rsidR="00406788" w:rsidRDefault="00406788" w:rsidP="001F1ADC">
      <w:pPr>
        <w:jc w:val="both"/>
      </w:pPr>
    </w:p>
    <w:p w:rsidR="00406788" w:rsidRDefault="00406788" w:rsidP="001F1ADC">
      <w:pPr>
        <w:jc w:val="both"/>
      </w:pPr>
    </w:p>
    <w:p w:rsidR="00406788" w:rsidRDefault="00406788" w:rsidP="001F1ADC">
      <w:pPr>
        <w:jc w:val="both"/>
      </w:pPr>
    </w:p>
    <w:p w:rsidR="00406788" w:rsidRDefault="00406788" w:rsidP="001F1ADC">
      <w:pPr>
        <w:jc w:val="both"/>
      </w:pPr>
    </w:p>
    <w:p w:rsidR="00406788" w:rsidRDefault="00406788" w:rsidP="001F1ADC">
      <w:pPr>
        <w:jc w:val="both"/>
      </w:pPr>
    </w:p>
    <w:p w:rsidR="00406788" w:rsidRDefault="00406788" w:rsidP="001F1ADC">
      <w:pPr>
        <w:jc w:val="both"/>
      </w:pPr>
    </w:p>
    <w:p w:rsidR="00406788" w:rsidRDefault="00406788" w:rsidP="001F1ADC">
      <w:pPr>
        <w:jc w:val="both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406788" w:rsidRDefault="00406788" w:rsidP="001F1ADC">
      <w:pPr>
        <w:jc w:val="both"/>
      </w:pPr>
      <w:r>
        <w:t>Снел преписа</w:t>
      </w:r>
    </w:p>
    <w:sectPr w:rsidR="004067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atha"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D3BC4"/>
    <w:multiLevelType w:val="hybridMultilevel"/>
    <w:tmpl w:val="3FBA300C"/>
    <w:lvl w:ilvl="0" w:tplc="B596C3C0">
      <w:start w:val="1"/>
      <w:numFmt w:val="decimal"/>
      <w:lvlText w:val="%1."/>
      <w:lvlJc w:val="left"/>
      <w:pPr>
        <w:ind w:left="1068" w:hanging="360"/>
      </w:pPr>
      <w:rPr>
        <w:rFonts w:eastAsia="TimesNewRomanPSMT"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295EFD"/>
    <w:multiLevelType w:val="hybridMultilevel"/>
    <w:tmpl w:val="639A5F8C"/>
    <w:lvl w:ilvl="0" w:tplc="073E3E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BD5615"/>
    <w:multiLevelType w:val="hybridMultilevel"/>
    <w:tmpl w:val="3FBA300C"/>
    <w:lvl w:ilvl="0" w:tplc="B596C3C0">
      <w:start w:val="1"/>
      <w:numFmt w:val="decimal"/>
      <w:lvlText w:val="%1."/>
      <w:lvlJc w:val="left"/>
      <w:pPr>
        <w:ind w:left="1068" w:hanging="360"/>
      </w:pPr>
      <w:rPr>
        <w:rFonts w:eastAsia="TimesNewRomanPSMT"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F195851"/>
    <w:multiLevelType w:val="hybridMultilevel"/>
    <w:tmpl w:val="74CC4F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9C1382"/>
    <w:multiLevelType w:val="hybridMultilevel"/>
    <w:tmpl w:val="CDA27BE0"/>
    <w:lvl w:ilvl="0" w:tplc="4B14A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8613A22"/>
    <w:multiLevelType w:val="hybridMultilevel"/>
    <w:tmpl w:val="FC8289E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8312DA"/>
    <w:multiLevelType w:val="hybridMultilevel"/>
    <w:tmpl w:val="78969312"/>
    <w:lvl w:ilvl="0" w:tplc="4F8864B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DE5440F"/>
    <w:multiLevelType w:val="hybridMultilevel"/>
    <w:tmpl w:val="CAE2CB78"/>
    <w:lvl w:ilvl="0" w:tplc="79788CB6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181"/>
    <w:rsid w:val="00070A9E"/>
    <w:rsid w:val="000B4330"/>
    <w:rsid w:val="000E46BB"/>
    <w:rsid w:val="001D70E6"/>
    <w:rsid w:val="001F1ADC"/>
    <w:rsid w:val="00214F03"/>
    <w:rsid w:val="002334D2"/>
    <w:rsid w:val="002B1C7C"/>
    <w:rsid w:val="002F7534"/>
    <w:rsid w:val="0030290D"/>
    <w:rsid w:val="0032301C"/>
    <w:rsid w:val="003372B3"/>
    <w:rsid w:val="003558F1"/>
    <w:rsid w:val="003C4BCA"/>
    <w:rsid w:val="00406788"/>
    <w:rsid w:val="00455C39"/>
    <w:rsid w:val="004D3F6B"/>
    <w:rsid w:val="00515DDA"/>
    <w:rsid w:val="00593CEE"/>
    <w:rsid w:val="005F62DC"/>
    <w:rsid w:val="005F75F8"/>
    <w:rsid w:val="0066271D"/>
    <w:rsid w:val="00673067"/>
    <w:rsid w:val="0069538E"/>
    <w:rsid w:val="006F61E6"/>
    <w:rsid w:val="00700FF3"/>
    <w:rsid w:val="00711387"/>
    <w:rsid w:val="00746181"/>
    <w:rsid w:val="00747186"/>
    <w:rsid w:val="0076196B"/>
    <w:rsid w:val="007B5BF3"/>
    <w:rsid w:val="00801DAF"/>
    <w:rsid w:val="008C4633"/>
    <w:rsid w:val="0091145C"/>
    <w:rsid w:val="00974B2C"/>
    <w:rsid w:val="00A06887"/>
    <w:rsid w:val="00A26A01"/>
    <w:rsid w:val="00AB2CF1"/>
    <w:rsid w:val="00AF096D"/>
    <w:rsid w:val="00B22E1A"/>
    <w:rsid w:val="00B50306"/>
    <w:rsid w:val="00B6746C"/>
    <w:rsid w:val="00B82A8A"/>
    <w:rsid w:val="00BB5351"/>
    <w:rsid w:val="00C65AE6"/>
    <w:rsid w:val="00CC32BD"/>
    <w:rsid w:val="00DA663A"/>
    <w:rsid w:val="00DB0030"/>
    <w:rsid w:val="00EB047D"/>
    <w:rsid w:val="00F60898"/>
    <w:rsid w:val="00FA7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DE40D"/>
  <w15:chartTrackingRefBased/>
  <w15:docId w15:val="{879744A5-C75D-4084-9902-E627F928A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1F1ADC"/>
    <w:pPr>
      <w:keepNext/>
      <w:ind w:firstLine="720"/>
      <w:outlineLvl w:val="0"/>
    </w:pPr>
    <w:rPr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1F1ADC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1F1ADC"/>
  </w:style>
  <w:style w:type="paragraph" w:styleId="a3">
    <w:name w:val="List Paragraph"/>
    <w:basedOn w:val="a"/>
    <w:uiPriority w:val="34"/>
    <w:qFormat/>
    <w:rsid w:val="00DB00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06788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406788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12</Pages>
  <Words>4228</Words>
  <Characters>24102</Characters>
  <Application>Microsoft Office Word</Application>
  <DocSecurity>0</DocSecurity>
  <Lines>200</Lines>
  <Paragraphs>56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28</cp:revision>
  <cp:lastPrinted>2025-04-02T06:55:00Z</cp:lastPrinted>
  <dcterms:created xsi:type="dcterms:W3CDTF">2025-03-31T06:24:00Z</dcterms:created>
  <dcterms:modified xsi:type="dcterms:W3CDTF">2025-04-17T08:16:00Z</dcterms:modified>
</cp:coreProperties>
</file>