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ПОКАНА ЗА  СВИКВАНЕ НА  ОБЩО СЪБРАНИЕ НА  СНЦ „МЕСТНА ИНИЦИАТИВНА ГРУПА ГУЛЯНЦИ “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ВНИМАНИЕТО НА ВСИЧКИ ЧЛЕНОВЕ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НА СНЦ „МЕСТНА ИНИЦИАТИВНА ГРУПА</w:t>
      </w:r>
      <w:r w:rsidRPr="00CB69E7">
        <w:rPr>
          <w:rFonts w:ascii="Arial" w:hAnsi="Arial" w:cs="Arial"/>
          <w:color w:val="555555"/>
          <w:sz w:val="18"/>
          <w:szCs w:val="18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ГУЛЯНЦИ“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Pr="007C2F99" w:rsidRDefault="007C2F99" w:rsidP="00CB69E7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7C2F99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 </w:t>
      </w:r>
      <w:r w:rsidR="00CB69E7">
        <w:rPr>
          <w:rFonts w:ascii="Arial" w:hAnsi="Arial" w:cs="Arial"/>
          <w:color w:val="555555"/>
          <w:sz w:val="18"/>
          <w:szCs w:val="18"/>
        </w:rPr>
        <w:t>УВАЖАЕМИ ДАМИ И ГОСПОДА,</w:t>
      </w:r>
    </w:p>
    <w:p w:rsidR="00CB69E7" w:rsidRP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            </w:t>
      </w:r>
      <w:r w:rsidR="007C519C">
        <w:rPr>
          <w:rFonts w:ascii="Arial" w:hAnsi="Arial" w:cs="Arial"/>
          <w:color w:val="555555"/>
          <w:sz w:val="18"/>
          <w:szCs w:val="18"/>
        </w:rPr>
        <w:t>Колективиният управителен</w:t>
      </w:r>
      <w:r>
        <w:rPr>
          <w:rFonts w:ascii="Arial" w:hAnsi="Arial" w:cs="Arial"/>
          <w:color w:val="555555"/>
          <w:sz w:val="18"/>
          <w:szCs w:val="18"/>
        </w:rPr>
        <w:t xml:space="preserve"> </w:t>
      </w:r>
      <w:r w:rsidR="007C519C">
        <w:rPr>
          <w:rFonts w:ascii="Arial" w:hAnsi="Arial" w:cs="Arial"/>
          <w:color w:val="555555"/>
          <w:sz w:val="18"/>
          <w:szCs w:val="18"/>
        </w:rPr>
        <w:t>орган</w:t>
      </w:r>
      <w:r>
        <w:rPr>
          <w:rFonts w:ascii="Arial" w:hAnsi="Arial" w:cs="Arial"/>
          <w:color w:val="555555"/>
          <w:sz w:val="18"/>
          <w:szCs w:val="18"/>
        </w:rPr>
        <w:t xml:space="preserve"> на Сдружение с нестопанска цел „МЕСТНА ИНИЦИАТИВНА ГРУПА</w:t>
      </w: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555555"/>
          <w:sz w:val="18"/>
          <w:szCs w:val="18"/>
        </w:rPr>
        <w:t>ГУЛЯНЦИ”, на основание чл. 26 от ЗЮЛНЦ свиква Общо събрание на 30.05.2017 год., от 14:00 часа, в Конферентната зала на О</w:t>
      </w:r>
      <w:r w:rsidR="007C2F99">
        <w:rPr>
          <w:rFonts w:ascii="Arial" w:hAnsi="Arial" w:cs="Arial"/>
          <w:color w:val="555555"/>
          <w:sz w:val="18"/>
          <w:szCs w:val="18"/>
        </w:rPr>
        <w:t xml:space="preserve">бщина Гулянци, пл. “Свобода” № </w:t>
      </w:r>
      <w:r w:rsidR="007C2F99">
        <w:rPr>
          <w:rFonts w:ascii="Arial" w:hAnsi="Arial" w:cs="Arial"/>
          <w:color w:val="555555"/>
          <w:sz w:val="18"/>
          <w:szCs w:val="18"/>
          <w:lang w:val="en-US"/>
        </w:rPr>
        <w:t>4</w:t>
      </w:r>
      <w:r>
        <w:rPr>
          <w:rFonts w:ascii="Arial" w:hAnsi="Arial" w:cs="Arial"/>
          <w:color w:val="555555"/>
          <w:sz w:val="18"/>
          <w:szCs w:val="18"/>
        </w:rPr>
        <w:t>,  при следния дневен ред: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</w:p>
    <w:p w:rsidR="00CB69E7" w:rsidRPr="00CB69E7" w:rsidRDefault="007C2F99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</w:t>
      </w:r>
      <w:r w:rsidR="00CB69E7" w:rsidRPr="00CB69E7">
        <w:rPr>
          <w:rFonts w:ascii="Arial" w:hAnsi="Arial" w:cs="Arial"/>
          <w:color w:val="555555"/>
          <w:sz w:val="18"/>
          <w:szCs w:val="18"/>
        </w:rPr>
        <w:t>1.Обсъждане на необходимостта от промени в стратегията за ВОМР на „МИГ- Гулянци"</w:t>
      </w:r>
    </w:p>
    <w:p w:rsidR="00CB69E7" w:rsidRDefault="007C2F99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</w:t>
      </w:r>
      <w:r w:rsidR="00CB69E7" w:rsidRPr="00CB69E7">
        <w:rPr>
          <w:rFonts w:ascii="Arial" w:hAnsi="Arial" w:cs="Arial"/>
          <w:color w:val="555555"/>
          <w:sz w:val="18"/>
          <w:szCs w:val="18"/>
        </w:rPr>
        <w:t>2. Освобождаване на членове и приемане на нови членове на сдружението</w:t>
      </w:r>
    </w:p>
    <w:p w:rsidR="00CB69E7" w:rsidRDefault="007C2F99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</w:t>
      </w:r>
      <w:r w:rsidR="00CB69E7">
        <w:rPr>
          <w:rFonts w:ascii="Arial" w:hAnsi="Arial" w:cs="Arial"/>
          <w:color w:val="555555"/>
          <w:sz w:val="18"/>
          <w:szCs w:val="18"/>
        </w:rPr>
        <w:t>3.Разни.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   </w:t>
      </w:r>
    </w:p>
    <w:p w:rsidR="00CB69E7" w:rsidRDefault="007C2F99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  <w:lang w:val="en-US"/>
        </w:rPr>
        <w:t xml:space="preserve">             </w:t>
      </w:r>
      <w:r w:rsidR="00CB69E7">
        <w:rPr>
          <w:rFonts w:ascii="Arial" w:hAnsi="Arial" w:cs="Arial"/>
          <w:color w:val="555555"/>
          <w:sz w:val="18"/>
          <w:szCs w:val="18"/>
        </w:rPr>
        <w:t>При липса на кворум на основание чл. 27 ЗЮЛНЦ събранието ще се отложи с един час и ще се проведе в 15.00ч. на същото място и при същия дневен ред независимо от наличния кворум. Регистрацията на членовете на сдружението за участие в общото събрание ще започне един час преди общото събрание. За регистрацията си членовете трябва да представят документ за самоличност. Пълномощниците на членовете трябва да представят и писмено пълномощно.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Default="007C2F99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7C2F99" w:rsidRPr="007C2F99" w:rsidRDefault="007C2F99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  <w:lang w:val="en-US"/>
        </w:rPr>
      </w:pP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С УВАЖЕНИЕ: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br/>
        <w:t xml:space="preserve">ЧЛЕНОВЕ НА </w:t>
      </w:r>
      <w:r w:rsidR="007C519C">
        <w:rPr>
          <w:rFonts w:ascii="Arial" w:hAnsi="Arial" w:cs="Arial"/>
          <w:color w:val="555555"/>
          <w:sz w:val="18"/>
          <w:szCs w:val="18"/>
        </w:rPr>
        <w:t>КУО</w:t>
      </w:r>
      <w:r>
        <w:rPr>
          <w:rFonts w:ascii="Arial" w:hAnsi="Arial" w:cs="Arial"/>
          <w:color w:val="555555"/>
          <w:sz w:val="18"/>
          <w:szCs w:val="18"/>
        </w:rPr>
        <w:t xml:space="preserve"> НА 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СНЦ „МЕСТНА ИНИЦИАТИВНА ГРУПА ГУЛЯНЦИ“</w:t>
      </w:r>
    </w:p>
    <w:p w:rsidR="00CB69E7" w:rsidRDefault="00CB69E7" w:rsidP="00CB69E7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555555"/>
          <w:sz w:val="18"/>
          <w:szCs w:val="18"/>
        </w:rPr>
      </w:pPr>
    </w:p>
    <w:p w:rsidR="00F6197A" w:rsidRDefault="00F6197A"/>
    <w:sectPr w:rsidR="00F6197A" w:rsidSect="00CB69E7">
      <w:headerReference w:type="default" r:id="rId6"/>
      <w:pgSz w:w="11906" w:h="16838"/>
      <w:pgMar w:top="1417" w:right="986" w:bottom="1417" w:left="8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D5" w:rsidRDefault="002D60D5" w:rsidP="00CB69E7">
      <w:pPr>
        <w:spacing w:after="0" w:line="240" w:lineRule="auto"/>
      </w:pPr>
      <w:r>
        <w:separator/>
      </w:r>
    </w:p>
  </w:endnote>
  <w:endnote w:type="continuationSeparator" w:id="0">
    <w:p w:rsidR="002D60D5" w:rsidRDefault="002D60D5" w:rsidP="00CB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D5" w:rsidRDefault="002D60D5" w:rsidP="00CB69E7">
      <w:pPr>
        <w:spacing w:after="0" w:line="240" w:lineRule="auto"/>
      </w:pPr>
      <w:r>
        <w:separator/>
      </w:r>
    </w:p>
  </w:footnote>
  <w:footnote w:type="continuationSeparator" w:id="0">
    <w:p w:rsidR="002D60D5" w:rsidRDefault="002D60D5" w:rsidP="00CB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E7" w:rsidRDefault="00CB69E7" w:rsidP="00CB69E7">
    <w:pPr>
      <w:pStyle w:val="a4"/>
      <w:jc w:val="center"/>
      <w:rPr>
        <w:rFonts w:ascii="Times New Roman" w:hAnsi="Times New Roman"/>
      </w:rPr>
    </w:pPr>
    <w:r>
      <w:rPr>
        <w:noProof/>
        <w:lang w:eastAsia="bg-BG"/>
      </w:rPr>
      <w:drawing>
        <wp:inline distT="0" distB="0" distL="0" distR="0">
          <wp:extent cx="639324" cy="431320"/>
          <wp:effectExtent l="19050" t="0" r="8376" b="0"/>
          <wp:docPr id="6" name="Picture 4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9" cy="435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b/>
        <w:noProof/>
        <w:sz w:val="28"/>
        <w:szCs w:val="28"/>
        <w:lang w:eastAsia="bg-BG"/>
      </w:rPr>
      <w:drawing>
        <wp:inline distT="0" distB="0" distL="0" distR="0">
          <wp:extent cx="585454" cy="405442"/>
          <wp:effectExtent l="19050" t="0" r="5096" b="0"/>
          <wp:docPr id="2" name="Picture 9" descr="bulgarfla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ulgarflag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626" cy="4055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eastAsia="bg-BG"/>
      </w:rPr>
      <w:drawing>
        <wp:inline distT="0" distB="0" distL="0" distR="0">
          <wp:extent cx="476037" cy="595222"/>
          <wp:effectExtent l="19050" t="0" r="213" b="0"/>
          <wp:docPr id="3" name="Picture 1" descr="община-Гулянци-202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община-Гулянци-202x3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320" cy="5993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b/>
        <w:noProof/>
        <w:sz w:val="28"/>
        <w:szCs w:val="28"/>
        <w:lang w:eastAsia="bg-BG"/>
      </w:rPr>
      <w:drawing>
        <wp:inline distT="0" distB="0" distL="0" distR="0">
          <wp:extent cx="645184" cy="431828"/>
          <wp:effectExtent l="19050" t="0" r="2516" b="0"/>
          <wp:docPr id="4" name="Picture 1" descr="Logo Leader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eader V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62" cy="434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bg-BG"/>
      </w:rPr>
      <w:drawing>
        <wp:inline distT="0" distB="0" distL="0" distR="0">
          <wp:extent cx="819968" cy="534838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953" cy="536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CB69E7" w:rsidRDefault="00CB69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E7"/>
    <w:rsid w:val="00223A99"/>
    <w:rsid w:val="002D60D5"/>
    <w:rsid w:val="003F4850"/>
    <w:rsid w:val="00690D7E"/>
    <w:rsid w:val="007C2F99"/>
    <w:rsid w:val="007C519C"/>
    <w:rsid w:val="00B456E1"/>
    <w:rsid w:val="00C70657"/>
    <w:rsid w:val="00CB69E7"/>
    <w:rsid w:val="00F6197A"/>
    <w:rsid w:val="00F8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nhideWhenUsed/>
    <w:rsid w:val="00CB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CB69E7"/>
  </w:style>
  <w:style w:type="paragraph" w:styleId="a6">
    <w:name w:val="footer"/>
    <w:basedOn w:val="a"/>
    <w:link w:val="a7"/>
    <w:uiPriority w:val="99"/>
    <w:semiHidden/>
    <w:unhideWhenUsed/>
    <w:rsid w:val="00CB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CB69E7"/>
  </w:style>
  <w:style w:type="paragraph" w:styleId="a8">
    <w:name w:val="Balloon Text"/>
    <w:basedOn w:val="a"/>
    <w:link w:val="a9"/>
    <w:uiPriority w:val="99"/>
    <w:semiHidden/>
    <w:unhideWhenUsed/>
    <w:rsid w:val="00CB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B6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Biser Dell T3400</cp:lastModifiedBy>
  <cp:revision>3</cp:revision>
  <dcterms:created xsi:type="dcterms:W3CDTF">2017-04-28T08:42:00Z</dcterms:created>
  <dcterms:modified xsi:type="dcterms:W3CDTF">2017-05-02T07:24:00Z</dcterms:modified>
</cp:coreProperties>
</file>