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81" w:rsidRPr="005F2295" w:rsidRDefault="00FC0D81" w:rsidP="00FC0D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2" name="Картина 1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jori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295">
        <w:rPr>
          <w:rFonts w:ascii="Times New Roman" w:hAnsi="Times New Roman"/>
          <w:sz w:val="28"/>
          <w:szCs w:val="28"/>
        </w:rPr>
        <w:t xml:space="preserve">   </w:t>
      </w:r>
      <w:r w:rsidRPr="005F22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2295">
        <w:rPr>
          <w:rFonts w:ascii="Times New Roman" w:hAnsi="Times New Roman"/>
          <w:b/>
          <w:sz w:val="28"/>
          <w:szCs w:val="28"/>
          <w:u w:val="single"/>
        </w:rPr>
        <w:t>ОБЩИНА ГУЛЯНЦИ, ОБЛАСТ ПЛЕВЕН</w:t>
      </w:r>
    </w:p>
    <w:p w:rsidR="00FC0D81" w:rsidRPr="005F2295" w:rsidRDefault="00FC0D81" w:rsidP="00FC0D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F2295">
        <w:rPr>
          <w:rFonts w:ascii="Times New Roman" w:hAnsi="Times New Roman"/>
          <w:sz w:val="20"/>
          <w:szCs w:val="20"/>
        </w:rPr>
        <w:t>гр. Гулянци, ул. “В. Левски” № 32, тел:6561/2171, е-</w:t>
      </w:r>
      <w:r w:rsidRPr="005F2295">
        <w:rPr>
          <w:rFonts w:ascii="Times New Roman" w:hAnsi="Times New Roman"/>
          <w:sz w:val="20"/>
          <w:szCs w:val="20"/>
          <w:lang w:val="en-US"/>
        </w:rPr>
        <w:t>mail</w:t>
      </w:r>
      <w:r w:rsidRPr="005F2295">
        <w:rPr>
          <w:rFonts w:ascii="Times New Roman" w:hAnsi="Times New Roman"/>
          <w:sz w:val="20"/>
          <w:szCs w:val="20"/>
          <w:lang w:val="ru-RU"/>
        </w:rPr>
        <w:t xml:space="preserve">: </w:t>
      </w:r>
      <w:hyperlink r:id="rId8" w:history="1"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obshtina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_</w:t>
        </w:r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gulianci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@</w:t>
        </w:r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mail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.</w:t>
        </w:r>
        <w:proofErr w:type="spellStart"/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bg</w:t>
        </w:r>
        <w:proofErr w:type="spellEnd"/>
      </w:hyperlink>
    </w:p>
    <w:p w:rsidR="00FC0D81" w:rsidRPr="00A23B69" w:rsidRDefault="00FC0D81" w:rsidP="00FC0D81">
      <w:pPr>
        <w:rPr>
          <w:sz w:val="20"/>
          <w:szCs w:val="20"/>
        </w:rPr>
      </w:pPr>
    </w:p>
    <w:p w:rsidR="00FC0D81" w:rsidRDefault="00FC0D81" w:rsidP="00273EB6">
      <w:pPr>
        <w:tabs>
          <w:tab w:val="left" w:pos="2411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24ACE" w:rsidRDefault="00724ACE" w:rsidP="00724ACE">
      <w:pPr>
        <w:tabs>
          <w:tab w:val="left" w:pos="2411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D2A47">
        <w:rPr>
          <w:rFonts w:ascii="Times New Roman" w:eastAsia="Calibri" w:hAnsi="Times New Roman" w:cs="Times New Roman"/>
          <w:b/>
          <w:sz w:val="26"/>
          <w:szCs w:val="26"/>
        </w:rPr>
        <w:t>П Р О Т О К О Л</w:t>
      </w:r>
    </w:p>
    <w:p w:rsidR="00724ACE" w:rsidRDefault="00724ACE" w:rsidP="00724AC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5663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 чл.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72</w:t>
      </w:r>
      <w:r w:rsidRPr="00F5663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, ал.</w:t>
      </w:r>
      <w:r w:rsidRPr="00F5663B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3</w:t>
      </w:r>
      <w:r w:rsidRPr="00F5663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от ЗОП за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оценяване на получена обосновка</w:t>
      </w:r>
      <w:r w:rsidRPr="00F5663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в обществената поръчка за услуга чрез открита процедура по реда на ЗОП с предмет: </w:t>
      </w:r>
      <w:r w:rsidRPr="00724AC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„Изработване на проект за Общ устройствен план на община Гулянци с включена Екологична оценка и Оценка за съвместимост на плана“</w:t>
      </w:r>
    </w:p>
    <w:p w:rsidR="00724ACE" w:rsidRDefault="00724ACE" w:rsidP="00724AC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24ACE" w:rsidRPr="00F5663B" w:rsidRDefault="00724ACE" w:rsidP="00724AC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24ACE" w:rsidRP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Днес </w:t>
      </w:r>
      <w:r>
        <w:rPr>
          <w:rFonts w:ascii="Times New Roman" w:eastAsia="Calibri" w:hAnsi="Times New Roman" w:cs="Times New Roman"/>
          <w:sz w:val="26"/>
          <w:szCs w:val="26"/>
        </w:rPr>
        <w:t>24</w:t>
      </w:r>
      <w:r w:rsidRPr="008D2A47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02</w:t>
      </w:r>
      <w:r w:rsidRPr="008D2A47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г. в </w:t>
      </w:r>
      <w:r>
        <w:rPr>
          <w:rFonts w:ascii="Times New Roman" w:eastAsia="Calibri" w:hAnsi="Times New Roman" w:cs="Times New Roman"/>
          <w:sz w:val="26"/>
          <w:szCs w:val="26"/>
        </w:rPr>
        <w:t>09</w:t>
      </w:r>
      <w:r w:rsidRPr="008D2A47">
        <w:rPr>
          <w:rFonts w:ascii="Times New Roman" w:eastAsia="Calibri" w:hAnsi="Times New Roman" w:cs="Times New Roman"/>
          <w:sz w:val="26"/>
          <w:szCs w:val="26"/>
        </w:rPr>
        <w:t>:</w:t>
      </w:r>
      <w:r>
        <w:rPr>
          <w:rFonts w:ascii="Times New Roman" w:eastAsia="Calibri" w:hAnsi="Times New Roman" w:cs="Times New Roman"/>
          <w:sz w:val="26"/>
          <w:szCs w:val="26"/>
        </w:rPr>
        <w:t>00</w:t>
      </w: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 часа в </w:t>
      </w:r>
      <w:r w:rsidRPr="00724ACE">
        <w:rPr>
          <w:rFonts w:ascii="Times New Roman" w:eastAsia="Calibri" w:hAnsi="Times New Roman" w:cs="Times New Roman"/>
          <w:sz w:val="26"/>
          <w:szCs w:val="26"/>
        </w:rPr>
        <w:t>административната сграда на община Гулянци- Заседателна зала, се събра комисия в състав:</w:t>
      </w:r>
    </w:p>
    <w:p w:rsidR="00724ACE" w:rsidRP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4ACE">
        <w:rPr>
          <w:rFonts w:ascii="Times New Roman" w:eastAsia="Calibri" w:hAnsi="Times New Roman" w:cs="Times New Roman"/>
          <w:sz w:val="26"/>
          <w:szCs w:val="26"/>
        </w:rPr>
        <w:t xml:space="preserve">Председател: Евгения </w:t>
      </w:r>
      <w:proofErr w:type="spellStart"/>
      <w:r w:rsidRPr="00724ACE">
        <w:rPr>
          <w:rFonts w:ascii="Times New Roman" w:eastAsia="Calibri" w:hAnsi="Times New Roman" w:cs="Times New Roman"/>
          <w:sz w:val="26"/>
          <w:szCs w:val="26"/>
        </w:rPr>
        <w:t>Вескова</w:t>
      </w:r>
      <w:proofErr w:type="spellEnd"/>
      <w:r w:rsidRPr="00724ACE">
        <w:rPr>
          <w:rFonts w:ascii="Times New Roman" w:eastAsia="Calibri" w:hAnsi="Times New Roman" w:cs="Times New Roman"/>
          <w:sz w:val="26"/>
          <w:szCs w:val="26"/>
        </w:rPr>
        <w:t xml:space="preserve"> Миланова- </w:t>
      </w:r>
      <w:proofErr w:type="spellStart"/>
      <w:r w:rsidRPr="00724ACE">
        <w:rPr>
          <w:rFonts w:ascii="Times New Roman" w:eastAsia="Calibri" w:hAnsi="Times New Roman" w:cs="Times New Roman"/>
          <w:sz w:val="26"/>
          <w:szCs w:val="26"/>
        </w:rPr>
        <w:t>Аршинкова</w:t>
      </w:r>
      <w:proofErr w:type="spellEnd"/>
      <w:r w:rsidRPr="00724ACE">
        <w:rPr>
          <w:rFonts w:ascii="Times New Roman" w:eastAsia="Calibri" w:hAnsi="Times New Roman" w:cs="Times New Roman"/>
          <w:sz w:val="26"/>
          <w:szCs w:val="26"/>
        </w:rPr>
        <w:t xml:space="preserve"> – външен експерт, вписан в списъка по чл.229, ал.1, т.17 от ЗОП под № ВЕ-1741</w:t>
      </w:r>
    </w:p>
    <w:p w:rsidR="00724ACE" w:rsidRP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4ACE">
        <w:rPr>
          <w:rFonts w:ascii="Times New Roman" w:eastAsia="Calibri" w:hAnsi="Times New Roman" w:cs="Times New Roman"/>
          <w:sz w:val="26"/>
          <w:szCs w:val="26"/>
        </w:rPr>
        <w:t>Членове:</w:t>
      </w:r>
    </w:p>
    <w:p w:rsidR="00724ACE" w:rsidRP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4ACE">
        <w:rPr>
          <w:rFonts w:ascii="Times New Roman" w:eastAsia="Calibri" w:hAnsi="Times New Roman" w:cs="Times New Roman"/>
          <w:sz w:val="26"/>
          <w:szCs w:val="26"/>
        </w:rPr>
        <w:t>1. Адриян Апостолов – Директор Дирекция „УСЕ”</w:t>
      </w:r>
    </w:p>
    <w:p w:rsidR="00724ACE" w:rsidRP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4ACE">
        <w:rPr>
          <w:rFonts w:ascii="Times New Roman" w:eastAsia="Calibri" w:hAnsi="Times New Roman" w:cs="Times New Roman"/>
          <w:sz w:val="26"/>
          <w:szCs w:val="26"/>
        </w:rPr>
        <w:t>2.Малинка Игнатова – главен специалист „Бюджет“</w:t>
      </w:r>
    </w:p>
    <w:p w:rsidR="00724ACE" w:rsidRP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4ACE">
        <w:rPr>
          <w:rFonts w:ascii="Times New Roman" w:eastAsia="Calibri" w:hAnsi="Times New Roman" w:cs="Times New Roman"/>
          <w:sz w:val="26"/>
          <w:szCs w:val="26"/>
        </w:rPr>
        <w:t>3. арх.Светла Радулова – главен архитект и началник отдел „УТСИП”</w:t>
      </w:r>
    </w:p>
    <w:p w:rsidR="00724ACE" w:rsidRP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4ACE">
        <w:rPr>
          <w:rFonts w:ascii="Times New Roman" w:eastAsia="Calibri" w:hAnsi="Times New Roman" w:cs="Times New Roman"/>
          <w:sz w:val="26"/>
          <w:szCs w:val="26"/>
        </w:rPr>
        <w:t xml:space="preserve">4. Николай </w:t>
      </w:r>
      <w:proofErr w:type="spellStart"/>
      <w:r w:rsidRPr="00724ACE">
        <w:rPr>
          <w:rFonts w:ascii="Times New Roman" w:eastAsia="Calibri" w:hAnsi="Times New Roman" w:cs="Times New Roman"/>
          <w:sz w:val="26"/>
          <w:szCs w:val="26"/>
        </w:rPr>
        <w:t>Фердинандов</w:t>
      </w:r>
      <w:proofErr w:type="spellEnd"/>
      <w:r w:rsidRPr="00724ACE">
        <w:rPr>
          <w:rFonts w:ascii="Times New Roman" w:eastAsia="Calibri" w:hAnsi="Times New Roman" w:cs="Times New Roman"/>
          <w:sz w:val="26"/>
          <w:szCs w:val="26"/>
        </w:rPr>
        <w:t xml:space="preserve"> – главен специалист „Общинска собственост”</w:t>
      </w:r>
    </w:p>
    <w:p w:rsid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4ACE">
        <w:rPr>
          <w:rFonts w:ascii="Times New Roman" w:eastAsia="Calibri" w:hAnsi="Times New Roman" w:cs="Times New Roman"/>
          <w:sz w:val="26"/>
          <w:szCs w:val="26"/>
        </w:rPr>
        <w:t>назначена със Заповед №РД-09-610/24.11.2016г. на кмета на община Гулянци.</w:t>
      </w:r>
    </w:p>
    <w:p w:rsidR="00724ACE" w:rsidRPr="00F5663B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5663B">
        <w:rPr>
          <w:rFonts w:ascii="Times New Roman" w:eastAsia="Calibri" w:hAnsi="Times New Roman" w:cs="Times New Roman"/>
          <w:sz w:val="26"/>
          <w:szCs w:val="26"/>
          <w:lang w:eastAsia="en-US"/>
        </w:rPr>
        <w:t>Комисията установи, че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Pr="00F566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 писмо е изискала от участника „</w:t>
      </w:r>
      <w:r w:rsidRPr="00724ACE">
        <w:rPr>
          <w:rFonts w:ascii="Times New Roman" w:eastAsia="Calibri" w:hAnsi="Times New Roman" w:cs="Times New Roman"/>
          <w:sz w:val="26"/>
          <w:szCs w:val="26"/>
          <w:lang w:eastAsia="en-US"/>
        </w:rPr>
        <w:t>ГЕОАРХ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“</w:t>
      </w:r>
      <w:r w:rsidRPr="00724A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ЕООД гр.София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да представи </w:t>
      </w:r>
      <w:r w:rsidRPr="00C31B08">
        <w:rPr>
          <w:rFonts w:ascii="Times New Roman" w:eastAsia="Calibri" w:hAnsi="Times New Roman" w:cs="Times New Roman"/>
          <w:sz w:val="26"/>
          <w:szCs w:val="26"/>
          <w:lang w:eastAsia="en-US"/>
        </w:rPr>
        <w:t>подробна писмена обосновка съгласно чл.72, ал.1 от ЗОП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Искането е получено от участника на 08.02.2017г., съгласно известие за доставяне.</w:t>
      </w:r>
    </w:p>
    <w:p w:rsid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дадения на участника срок с вх.№53-00-66 от 15.02.2017г. участникът представил подробна писмена обосновка за предлаганата цена.</w:t>
      </w:r>
    </w:p>
    <w:p w:rsid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Pr="00F566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писмо е изискала от участника </w:t>
      </w:r>
      <w:r w:rsidRPr="00724A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ДЗЗД „М + М“ гр.София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 представи </w:t>
      </w:r>
      <w:r w:rsidRPr="00C31B08">
        <w:rPr>
          <w:rFonts w:ascii="Times New Roman" w:eastAsia="Calibri" w:hAnsi="Times New Roman" w:cs="Times New Roman"/>
          <w:sz w:val="26"/>
          <w:szCs w:val="26"/>
          <w:lang w:eastAsia="en-US"/>
        </w:rPr>
        <w:t>подробна писмена обосновка съгласно чл.72, ал.1 от ЗОП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Искането е получено от участника на 17.02.2017г., съгласно известие за доставяне.</w:t>
      </w:r>
    </w:p>
    <w:p w:rsid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дадения на участника срок с вх.№53-00-69 от 22.02.2017г. участникът представил подробна писмена обосновка за предлаганата цена.</w:t>
      </w:r>
    </w:p>
    <w:p w:rsid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На основание чл.72, ал.3 от ЗОП комисията пристъпи към оценка на получен</w:t>
      </w:r>
      <w:r w:rsidR="000C5610">
        <w:rPr>
          <w:rFonts w:ascii="Times New Roman" w:eastAsia="Calibri" w:hAnsi="Times New Roman" w:cs="Times New Roman"/>
          <w:sz w:val="26"/>
          <w:szCs w:val="26"/>
          <w:lang w:eastAsia="en-US"/>
        </w:rPr>
        <w:t>ите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участни</w:t>
      </w:r>
      <w:r w:rsidR="000C5610">
        <w:rPr>
          <w:rFonts w:ascii="Times New Roman" w:eastAsia="Calibri" w:hAnsi="Times New Roman" w:cs="Times New Roman"/>
          <w:sz w:val="26"/>
          <w:szCs w:val="26"/>
          <w:lang w:eastAsia="en-US"/>
        </w:rPr>
        <w:t>ците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обосновк</w:t>
      </w:r>
      <w:r w:rsidR="000C5610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отношение на </w:t>
      </w:r>
      <w:r w:rsidR="000C5610">
        <w:rPr>
          <w:rFonts w:ascii="Times New Roman" w:eastAsia="Calibri" w:hAnsi="Times New Roman" w:cs="Times New Roman"/>
          <w:sz w:val="26"/>
          <w:szCs w:val="26"/>
          <w:lang w:eastAsia="en-US"/>
        </w:rPr>
        <w:t>тяхната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пълнота и обективност относно обстоятелствата по чл.72, ал.2 от ЗОП, на които се позовава</w:t>
      </w:r>
      <w:r w:rsidR="000C5610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участни</w:t>
      </w:r>
      <w:r w:rsidR="000C5610">
        <w:rPr>
          <w:rFonts w:ascii="Times New Roman" w:eastAsia="Calibri" w:hAnsi="Times New Roman" w:cs="Times New Roman"/>
          <w:sz w:val="26"/>
          <w:szCs w:val="26"/>
          <w:lang w:eastAsia="en-US"/>
        </w:rPr>
        <w:t>ците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C5610" w:rsidRPr="000C5610" w:rsidRDefault="000C5610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C561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1.„ГЕОАРХ“ ЕООД гр.София</w:t>
      </w:r>
    </w:p>
    <w:p w:rsidR="00BA79C3" w:rsidRDefault="00724ACE" w:rsidP="000C5610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Участникът </w:t>
      </w:r>
      <w:r w:rsidR="000C56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посочил, че счита, че за него са налице обективни обстоятелства за образуваната предложена цена. </w:t>
      </w:r>
    </w:p>
    <w:p w:rsidR="00BA79C3" w:rsidRDefault="000C5610" w:rsidP="000C5610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Позовал се на икономическите особености на предоставяните услуги по смисъла на чл.72, ал.2, т.1 от ЗОП. Подробно представил разбивка на видовете разходи, които е калкулирал при образуване на цената за изпълнение на услугата. В тези разходи предвидил: разходи за труд;</w:t>
      </w:r>
      <w:r w:rsidR="00EE16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разходи за материали и консумативи; разходи за комуникация; разходи за поддръжка на офис; разходи за амортизация на техника, софтуер и сгради; разходи за застраховки; разходи за командировки; печалба. Участникът подробно посочил за всеки един от посочените разходи как е калкулиран</w:t>
      </w:r>
      <w:r w:rsidR="00ED34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Към обосновката е представил и доказателства за така посочения начин на формиране на предлаганата цена. </w:t>
      </w:r>
    </w:p>
    <w:p w:rsidR="00EE1628" w:rsidRDefault="00EE1628" w:rsidP="000C5610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Участникът продължил обосновката си с представяне на информация за богатия опит на екипа за изпълнение на поръчката, финансовата стабилност на дружеството и посочил разработките, в които е участвал в сферата на устройственото планиране. Приел, че основните предпоставки, които му позволяват икономичност при изпълнение на обществената поръчка са: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еднотипност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задачите и създадени методики за ефективно и ефикасно изпълнение; наличие на достатъчен финансов ресурс; наличие на съвременно собствено оборудване, техника, софтуер и превозни средства; наличие на собствен офис. Комисията приема, че действително посочените обективни факти от участника, че богатия опит на експертите и използваните високотехнологични решения </w:t>
      </w:r>
      <w:r w:rsidR="00BA79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позволяват качествено изпълнение на услугата в предложения срок за изпълнение на поръчката, което води до по-висока ефективност и ефикасност на вложените средства, което позволява предлагане на по-ниска крайна цена, тъй като разходите са оптимизирани. </w:t>
      </w:r>
    </w:p>
    <w:p w:rsidR="00BA79C3" w:rsidRDefault="00BA79C3" w:rsidP="00BA79C3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Ето защо комисията приема, че посоченото от участника са обективни факти, които обосновават </w:t>
      </w:r>
      <w:r w:rsidRPr="00F70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предложената от участника цена за изпълнение на поръчката в размер 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56 000</w:t>
      </w:r>
      <w:r w:rsidRPr="00F70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лв. без ДДС.</w:t>
      </w:r>
    </w:p>
    <w:p w:rsidR="00F70CC2" w:rsidRDefault="00BA79C3" w:rsidP="000C5610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Участникът се позовал на избраните технически решения по смисъла на чл.72, ал.2, т.2 от ЗОП. Посочил, че Общият устройствен план ще бъде изработен чрез подготовка и агрегиране на цялата изходна информация и нейната обработка конкретно посочена от участника Географска информационна система. Териториалните анализи ще бъдат извършени чрез класификация 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рекласификация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изходните данни, заложени в алгоритмите за пространствени анализи на посочения от участника продукт. В следствие на тези процедури се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създава комплексна оценка на територията, която определя отделните териториални единици. Тези процедури участникът посочил, че се изпълняват бързо, тъй като посочената ГИС работи с бази данни, които лесно </w:t>
      </w:r>
      <w:r w:rsidR="00BE47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 селектират, променят и визуализират. Изработването на графичните материали представлява генериране на тематични карти по бърз и лесен начин в следствие на съответните анализи и прогнози, изработени в ГИС среда. </w:t>
      </w:r>
    </w:p>
    <w:p w:rsidR="00BE4742" w:rsidRDefault="00BE4742" w:rsidP="00BE4742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Ето защо комисията приема, че посоченото от участника са обективни факти, които обосновават </w:t>
      </w:r>
      <w:r w:rsidRPr="00F70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предложената от участника цена за изпълнение на поръчката в размер 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56 000</w:t>
      </w:r>
      <w:r w:rsidRPr="00F70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лв. без ДДС.</w:t>
      </w:r>
    </w:p>
    <w:p w:rsidR="00724ACE" w:rsidRPr="000405BA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0405BA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С оглед на изложените от комисията по-горе мотиви и на основание чл.72, ал.3, изречение </w:t>
      </w:r>
      <w:r w:rsidR="00BE4742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първо</w:t>
      </w:r>
      <w:r w:rsidRPr="000405BA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от ЗОП комисията единодушно реши, че приема представената от участника </w:t>
      </w:r>
      <w:r w:rsidR="00BE4742" w:rsidRPr="00BE4742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„ГЕОАРХ“ ЕООД гр.София</w:t>
      </w:r>
      <w:r w:rsidR="00BE4742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</w:t>
      </w:r>
      <w:r w:rsidRPr="000405BA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обосновка за начина на формиране на предлаганата цена за изпълнение на поръчката</w:t>
      </w:r>
      <w:r w:rsidR="00913CD9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.</w:t>
      </w:r>
    </w:p>
    <w:p w:rsidR="00724ACE" w:rsidRDefault="00724ACE" w:rsidP="00724AC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D6296" w:rsidRDefault="00FD6296" w:rsidP="00FD629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2.</w:t>
      </w:r>
      <w:r w:rsidRPr="00FD629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ДЗЗД „М + М“ гр.София </w:t>
      </w:r>
    </w:p>
    <w:p w:rsidR="00FD6296" w:rsidRDefault="00FD6296" w:rsidP="00FD629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Участникът посочил, че счита, че за него са налице обективни обстоятелства за образуваната предложена цена. </w:t>
      </w:r>
    </w:p>
    <w:p w:rsidR="00FD6296" w:rsidRDefault="00FD6296" w:rsidP="00FD629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Започнал обосновката си като подробно посочил, че в ценовото предложение е калкулирана себестойност като сума от разходите за изпълнението – разходи за работни заплати; разходи за гориво; разходи за канцеларски материали; разходи за командировки; административни разходи. Получената себестойност участникът посочил, че е завишил от фактори, които не са включени при изчислението – риск и печалба.</w:t>
      </w:r>
    </w:p>
    <w:p w:rsidR="00FD6296" w:rsidRDefault="00FD6296" w:rsidP="00FD629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Участникът подробно посочил максималното време, което е предвидил за изпълнение на всяка една от дейностите 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поддейностите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включени в предмета на поръчката. </w:t>
      </w:r>
    </w:p>
    <w:p w:rsidR="00FD6296" w:rsidRDefault="00FD6296" w:rsidP="00FD629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Позовал се на икономическите особености на предоставяните услуги по смисъла на чл.72, ал.2, т.1 от ЗОП. Подробно представил разбивка на разходите, които е калкулирал при образуване на цената за изпълнение на услугата за възнаграждение на всеки един от експертите в екипа му, които ще вземат участие при изпълнение на поръчката – в таблица е посочена информация за всяка една от двете фази на поръчката експерт</w:t>
      </w:r>
      <w:r w:rsidR="00F5515A">
        <w:rPr>
          <w:rFonts w:ascii="Times New Roman" w:eastAsia="Calibri" w:hAnsi="Times New Roman" w:cs="Times New Roman"/>
          <w:sz w:val="26"/>
          <w:szCs w:val="26"/>
          <w:lang w:eastAsia="en-US"/>
        </w:rPr>
        <w:t>ите, кои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то ще бъд</w:t>
      </w:r>
      <w:r w:rsidR="00F5515A">
        <w:rPr>
          <w:rFonts w:ascii="Times New Roman" w:eastAsia="Calibri" w:hAnsi="Times New Roman" w:cs="Times New Roman"/>
          <w:sz w:val="26"/>
          <w:szCs w:val="26"/>
          <w:lang w:eastAsia="en-US"/>
        </w:rPr>
        <w:t>ат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ангажиран</w:t>
      </w:r>
      <w:r w:rsidR="00F5515A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времето, през което ще работ</w:t>
      </w:r>
      <w:r w:rsidR="00F5515A">
        <w:rPr>
          <w:rFonts w:ascii="Times New Roman" w:eastAsia="Calibri" w:hAnsi="Times New Roman" w:cs="Times New Roman"/>
          <w:sz w:val="26"/>
          <w:szCs w:val="26"/>
          <w:lang w:eastAsia="en-US"/>
        </w:rPr>
        <w:t>ят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предвиденото за </w:t>
      </w:r>
      <w:r w:rsidR="00F5515A">
        <w:rPr>
          <w:rFonts w:ascii="Times New Roman" w:eastAsia="Calibri" w:hAnsi="Times New Roman" w:cs="Times New Roman"/>
          <w:sz w:val="26"/>
          <w:szCs w:val="26"/>
          <w:lang w:eastAsia="en-US"/>
        </w:rPr>
        <w:t>всеки един експерт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възнаграждение за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човекоден</w:t>
      </w:r>
      <w:proofErr w:type="spellEnd"/>
      <w:r w:rsidR="00F551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включени административни разходи, ТРЗ, осигуровки, наем, телефон, режийни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F551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Освен разходите за експерти, са предвидени и разходи за пътни и командировъчни, консумативи, непредвидени разходи и печалба.</w:t>
      </w:r>
    </w:p>
    <w:p w:rsidR="00FD6296" w:rsidRDefault="00FD6296" w:rsidP="00FD629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Комисията приема, че посоченит</w:t>
      </w:r>
      <w:r w:rsidR="00CE77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 обективни факти от участника,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 позволяват качествено изпълнение на услугата в предложения срок за изпълнение на поръчката, което позволява предлагане на по-ниска крайна цена, тъй като разходите са оптимизирани. </w:t>
      </w:r>
    </w:p>
    <w:p w:rsidR="00FD6296" w:rsidRDefault="00FD6296" w:rsidP="00FD629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Ето защо комисията приема, че посоченото от участника са обективни факти, които обосновават </w:t>
      </w:r>
      <w:r w:rsidRPr="00F70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предложената от участника цена за изпълнение на поръчката в размер на </w:t>
      </w:r>
      <w:r w:rsidR="00CE7728">
        <w:rPr>
          <w:rFonts w:ascii="Times New Roman" w:eastAsia="Calibri" w:hAnsi="Times New Roman" w:cs="Times New Roman"/>
          <w:sz w:val="26"/>
          <w:szCs w:val="26"/>
          <w:lang w:eastAsia="en-US"/>
        </w:rPr>
        <w:t>55 900</w:t>
      </w:r>
      <w:r w:rsidRPr="00F70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лв. без ДДС.</w:t>
      </w:r>
    </w:p>
    <w:p w:rsidR="00FD6296" w:rsidRDefault="00FD6296" w:rsidP="00FD629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Участникът се позовал на избраните технически решения по смисъла на чл.72, ал.2, т.2 от ЗОП. Посочил, че </w:t>
      </w:r>
      <w:r w:rsidR="00CE7728">
        <w:rPr>
          <w:rFonts w:ascii="Times New Roman" w:eastAsia="Calibri" w:hAnsi="Times New Roman" w:cs="Times New Roman"/>
          <w:sz w:val="26"/>
          <w:szCs w:val="26"/>
          <w:lang w:eastAsia="en-US"/>
        </w:rPr>
        <w:t>дружествата, членове в обединението, имат многогодишен опит в сферата на устройственото планиране и ГИС технологиите. Като натрупаният през годините опит и рутина им дават изключително добри предпоставки за извършване на подобен род услуги по-бързо и с по-ниска себестойност. Участникът изброил проекти, които се доближават до услугите от настоящия проект, поради което посочил, че ще използва максимално опита си в организацията, комуникацията и координацията, както вътре в екипа, така и с възложителя и различните инстанции и учреждения за успешно реализиране на общия устройствен план. Посочил опита на едно от дружествата в изграждането на ГИС база данни, която е основа за графичната част на всеки ОУП</w:t>
      </w:r>
      <w:r w:rsidR="001913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притежаваното от тях звено за разработка на различни модули и данни за ГИС.</w:t>
      </w:r>
    </w:p>
    <w:p w:rsidR="0019135B" w:rsidRDefault="0019135B" w:rsidP="00FD629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Познанията на дружествата, членове в обединението, и техния практически опит при изпълнение на проекти с идентичен обхват е гаранция за преценката на участника по отношение на наличието на знания и подготвеност за изпълнение на проекта и за адекватно и реално формиране на цената за изпълнение на дейностите по проекта.</w:t>
      </w:r>
    </w:p>
    <w:p w:rsidR="00FD6296" w:rsidRDefault="00FD6296" w:rsidP="00FD629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Ето защо комисията приема, че посоченото от участника са обективни факти, които обосновават </w:t>
      </w:r>
      <w:r w:rsidRPr="00F70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предложената от участника цена за изпълнение на поръчката в размер на </w:t>
      </w:r>
      <w:r w:rsidR="0019135B">
        <w:rPr>
          <w:rFonts w:ascii="Times New Roman" w:eastAsia="Calibri" w:hAnsi="Times New Roman" w:cs="Times New Roman"/>
          <w:sz w:val="26"/>
          <w:szCs w:val="26"/>
          <w:lang w:eastAsia="en-US"/>
        </w:rPr>
        <w:t>55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9135B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F70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лв. без ДДС.</w:t>
      </w:r>
    </w:p>
    <w:p w:rsidR="00FD6296" w:rsidRPr="000405BA" w:rsidRDefault="00FD6296" w:rsidP="00FD629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0405BA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С оглед на изложените от комисията по-горе мотиви и на основание чл.72, ал.3, изречение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първо</w:t>
      </w:r>
      <w:r w:rsidRPr="000405BA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от ЗОП комисията единодушно реши, че приема представената от участника </w:t>
      </w:r>
      <w:r w:rsidR="0019135B" w:rsidRPr="0019135B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ДЗЗД „М + М“ гр.София </w:t>
      </w:r>
      <w:r w:rsidRPr="000405BA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обосновка за начина на формиране на предлаганата цена за изпълнение на поръчката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.</w:t>
      </w:r>
    </w:p>
    <w:p w:rsidR="00FD6296" w:rsidRDefault="00FD6296" w:rsidP="00FD629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9135B" w:rsidRPr="0019135B" w:rsidRDefault="0019135B" w:rsidP="0019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9135B" w:rsidRPr="0019135B" w:rsidRDefault="0019135B" w:rsidP="0019135B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noProof/>
          <w:sz w:val="26"/>
          <w:szCs w:val="26"/>
          <w:lang w:eastAsia="en-US"/>
        </w:rPr>
      </w:pPr>
      <w:r w:rsidRPr="0019135B">
        <w:rPr>
          <w:rFonts w:ascii="Times New Roman" w:eastAsia="Calibri" w:hAnsi="Times New Roman" w:cs="Times New Roman"/>
          <w:b/>
          <w:i/>
          <w:noProof/>
          <w:sz w:val="26"/>
          <w:szCs w:val="26"/>
          <w:lang w:eastAsia="en-US"/>
        </w:rPr>
        <w:t>Обществената поръчка се възлага въз основа на икономически най-изгодната оферта.</w:t>
      </w:r>
    </w:p>
    <w:p w:rsidR="0019135B" w:rsidRPr="0019135B" w:rsidRDefault="0019135B" w:rsidP="0019135B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noProof/>
          <w:sz w:val="26"/>
          <w:szCs w:val="26"/>
          <w:lang w:eastAsia="en-US"/>
        </w:rPr>
      </w:pPr>
      <w:r w:rsidRPr="0019135B">
        <w:rPr>
          <w:rFonts w:ascii="Times New Roman" w:eastAsia="Calibri" w:hAnsi="Times New Roman" w:cs="Times New Roman"/>
          <w:b/>
          <w:i/>
          <w:noProof/>
          <w:sz w:val="26"/>
          <w:szCs w:val="26"/>
          <w:lang w:eastAsia="en-US"/>
        </w:rPr>
        <w:t>Икономически най-изгодната оферта се определя въз основа на следния критерий за възлагане: най-ниска цена.</w:t>
      </w:r>
    </w:p>
    <w:p w:rsidR="0019135B" w:rsidRDefault="0019135B" w:rsidP="00724AC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24ACE" w:rsidRPr="00C75EC4" w:rsidRDefault="00724ACE" w:rsidP="00724AC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5EC4">
        <w:rPr>
          <w:rFonts w:ascii="Times New Roman" w:eastAsia="Calibri" w:hAnsi="Times New Roman" w:cs="Times New Roman"/>
          <w:sz w:val="26"/>
          <w:szCs w:val="26"/>
          <w:lang w:eastAsia="en-US"/>
        </w:rPr>
        <w:t>На основание чл.58, ал.1 от ППЗОП комисията единодушно класира участни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ците</w:t>
      </w:r>
      <w:r w:rsidRPr="00C75E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9135B">
        <w:rPr>
          <w:rFonts w:ascii="Times New Roman" w:eastAsia="Calibri" w:hAnsi="Times New Roman" w:cs="Times New Roman"/>
          <w:sz w:val="26"/>
          <w:szCs w:val="26"/>
          <w:lang w:eastAsia="en-US"/>
        </w:rPr>
        <w:t>съгласно посочения критерий за възлагане</w:t>
      </w:r>
      <w:r w:rsidRPr="00C75EC4">
        <w:rPr>
          <w:rFonts w:ascii="Times New Roman" w:eastAsia="Calibri" w:hAnsi="Times New Roman" w:cs="Times New Roman"/>
          <w:sz w:val="26"/>
          <w:szCs w:val="26"/>
          <w:lang w:eastAsia="en-US"/>
        </w:rPr>
        <w:t>, както следва:</w:t>
      </w:r>
    </w:p>
    <w:p w:rsidR="00724ACE" w:rsidRDefault="00724ACE" w:rsidP="00724AC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първо място участника </w:t>
      </w:r>
      <w:r w:rsidR="0019135B" w:rsidRPr="0019135B">
        <w:rPr>
          <w:rFonts w:ascii="Times New Roman" w:eastAsia="Calibri" w:hAnsi="Times New Roman" w:cs="Times New Roman"/>
          <w:sz w:val="26"/>
          <w:szCs w:val="26"/>
          <w:lang w:eastAsia="en-US"/>
        </w:rPr>
        <w:t>ДЗЗД „М + М“ гр.София</w:t>
      </w:r>
      <w:r w:rsidR="0019135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24ACE" w:rsidRDefault="00724ACE" w:rsidP="00724AC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второ място участника </w:t>
      </w:r>
      <w:r w:rsidR="00A937E6">
        <w:rPr>
          <w:rFonts w:ascii="Times New Roman" w:eastAsia="Calibri" w:hAnsi="Times New Roman" w:cs="Times New Roman"/>
          <w:sz w:val="26"/>
          <w:szCs w:val="26"/>
          <w:lang w:eastAsia="en-US"/>
        </w:rPr>
        <w:t>„</w:t>
      </w:r>
      <w:r w:rsidR="00A937E6" w:rsidRPr="00A937E6">
        <w:rPr>
          <w:rFonts w:ascii="Times New Roman" w:eastAsia="Calibri" w:hAnsi="Times New Roman" w:cs="Times New Roman"/>
          <w:sz w:val="26"/>
          <w:szCs w:val="26"/>
          <w:lang w:eastAsia="en-US"/>
        </w:rPr>
        <w:t>ГЕОАРХ</w:t>
      </w:r>
      <w:r w:rsidR="00A937E6">
        <w:rPr>
          <w:rFonts w:ascii="Times New Roman" w:eastAsia="Calibri" w:hAnsi="Times New Roman" w:cs="Times New Roman"/>
          <w:sz w:val="26"/>
          <w:szCs w:val="26"/>
          <w:lang w:eastAsia="en-US"/>
        </w:rPr>
        <w:t>“</w:t>
      </w:r>
      <w:r w:rsidR="00A937E6" w:rsidRPr="00A937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ЕООД гр.София</w:t>
      </w:r>
      <w:r w:rsidR="00A937E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937E6" w:rsidRDefault="00A937E6" w:rsidP="00724AC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трето място участника </w:t>
      </w:r>
      <w:r w:rsidRPr="00A937E6">
        <w:rPr>
          <w:rFonts w:ascii="Times New Roman" w:eastAsia="Calibri" w:hAnsi="Times New Roman" w:cs="Times New Roman"/>
          <w:sz w:val="26"/>
          <w:szCs w:val="26"/>
          <w:lang w:eastAsia="en-US"/>
        </w:rPr>
        <w:t>ДЗЗД“КОНСОРЦИУМ УРБАН ГРУП“ гр.София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937E6" w:rsidRDefault="00A937E6" w:rsidP="00724AC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четвърто място участника </w:t>
      </w:r>
      <w:r w:rsidRPr="00A937E6">
        <w:rPr>
          <w:rFonts w:ascii="Times New Roman" w:eastAsia="Calibri" w:hAnsi="Times New Roman" w:cs="Times New Roman"/>
          <w:sz w:val="26"/>
          <w:szCs w:val="26"/>
          <w:lang w:eastAsia="en-US"/>
        </w:rPr>
        <w:t>„СТОАРХ“ ЕООД гр.София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937E6" w:rsidRDefault="00A937E6" w:rsidP="00724AC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На пето място участника </w:t>
      </w:r>
      <w:r w:rsidRPr="00A937E6">
        <w:rPr>
          <w:rFonts w:ascii="Times New Roman" w:eastAsia="Calibri" w:hAnsi="Times New Roman" w:cs="Times New Roman"/>
          <w:sz w:val="26"/>
          <w:szCs w:val="26"/>
          <w:lang w:eastAsia="en-US"/>
        </w:rPr>
        <w:t>ДЗЗД „ПЛАНКОНСУЛТ ГУЛЯНЦИ“ гр.София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937E6" w:rsidRPr="00C75EC4" w:rsidRDefault="00A937E6" w:rsidP="00724AC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24ACE" w:rsidRDefault="00724ACE" w:rsidP="00724AC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5E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Комисията приключи работата си и състави настоящия протокол на </w:t>
      </w:r>
      <w:r w:rsidR="00A937E6">
        <w:rPr>
          <w:rFonts w:ascii="Times New Roman" w:eastAsia="Calibri" w:hAnsi="Times New Roman" w:cs="Times New Roman"/>
          <w:sz w:val="26"/>
          <w:szCs w:val="26"/>
          <w:lang w:eastAsia="en-US"/>
        </w:rPr>
        <w:t>24</w:t>
      </w:r>
      <w:r w:rsidRPr="00C75EC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A937E6">
        <w:rPr>
          <w:rFonts w:ascii="Times New Roman" w:eastAsia="Calibri" w:hAnsi="Times New Roman" w:cs="Times New Roman"/>
          <w:sz w:val="26"/>
          <w:szCs w:val="26"/>
          <w:lang w:eastAsia="en-US"/>
        </w:rPr>
        <w:t>02</w:t>
      </w:r>
      <w:r w:rsidRPr="00C75EC4">
        <w:rPr>
          <w:rFonts w:ascii="Times New Roman" w:eastAsia="Calibri" w:hAnsi="Times New Roman" w:cs="Times New Roman"/>
          <w:sz w:val="26"/>
          <w:szCs w:val="26"/>
          <w:lang w:eastAsia="en-US"/>
        </w:rPr>
        <w:t>.201</w:t>
      </w:r>
      <w:r w:rsidR="00A937E6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C75E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г. 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16</w:t>
      </w:r>
      <w:r w:rsidRPr="00C75EC4">
        <w:rPr>
          <w:rFonts w:ascii="Times New Roman" w:eastAsia="Calibri" w:hAnsi="Times New Roman" w:cs="Times New Roman"/>
          <w:sz w:val="26"/>
          <w:szCs w:val="26"/>
          <w:lang w:eastAsia="en-US"/>
        </w:rPr>
        <w:t>:00 часа.</w:t>
      </w:r>
    </w:p>
    <w:p w:rsidR="005278D1" w:rsidRDefault="005278D1" w:rsidP="006B127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3BFF" w:rsidRDefault="002E3BFF" w:rsidP="006B127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39A">
        <w:rPr>
          <w:rFonts w:ascii="Times New Roman" w:eastAsia="Calibri" w:hAnsi="Times New Roman" w:cs="Times New Roman"/>
          <w:sz w:val="26"/>
          <w:szCs w:val="26"/>
        </w:rPr>
        <w:t>Комисия:</w:t>
      </w: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1EB6" w:rsidRDefault="00CB1EB6" w:rsidP="00CB1EB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1……………/п/……………… / Евгения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Вескова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Миланова / чл.2 от ЗЗЛД</w:t>
      </w:r>
    </w:p>
    <w:p w:rsidR="00CB1EB6" w:rsidRDefault="00CB1EB6" w:rsidP="00CB1EB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B1EB6" w:rsidRDefault="00CB1EB6" w:rsidP="00CB1EB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2……………/п/……………… / Адриян Апостолов / чл.2 от ЗЗЛД</w:t>
      </w:r>
    </w:p>
    <w:p w:rsidR="00CB1EB6" w:rsidRDefault="00CB1EB6" w:rsidP="00CB1EB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B1EB6" w:rsidRDefault="00CB1EB6" w:rsidP="00CB1EB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3……………/п/……………… / Малинка Игнатова / чл.2 от ЗЗЛД</w:t>
      </w:r>
    </w:p>
    <w:p w:rsidR="00CB1EB6" w:rsidRDefault="00CB1EB6" w:rsidP="00CB1EB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B1EB6" w:rsidRDefault="00CB1EB6" w:rsidP="00CB1EB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4……………/п/………………. /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арх.Светла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Радулова / чл.2 от ЗЗЛД</w:t>
      </w:r>
    </w:p>
    <w:p w:rsidR="00CB1EB6" w:rsidRDefault="00CB1EB6" w:rsidP="00CB1EB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B1EB6" w:rsidRDefault="00CB1EB6" w:rsidP="00CB1EB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5……………/п/………………. / Николай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Фердинандов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/ чл.2 от ЗЗЛД</w:t>
      </w:r>
    </w:p>
    <w:p w:rsidR="00CB1EB6" w:rsidRDefault="00CB1EB6" w:rsidP="00CB1EB6">
      <w:pPr>
        <w:spacing w:after="0"/>
        <w:ind w:firstLine="567"/>
        <w:jc w:val="both"/>
        <w:rPr>
          <w:rFonts w:eastAsia="Calibri"/>
        </w:rPr>
      </w:pP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6A7D90" w:rsidRPr="00462734" w:rsidRDefault="006A7D90" w:rsidP="0078524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A7D90" w:rsidRPr="00462734" w:rsidSect="00A97133">
      <w:headerReference w:type="default" r:id="rId9"/>
      <w:footerReference w:type="default" r:id="rId10"/>
      <w:pgSz w:w="11906" w:h="16838"/>
      <w:pgMar w:top="1418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091" w:rsidRDefault="00813091" w:rsidP="00CD523A">
      <w:pPr>
        <w:spacing w:after="0" w:line="240" w:lineRule="auto"/>
      </w:pPr>
      <w:r>
        <w:separator/>
      </w:r>
    </w:p>
  </w:endnote>
  <w:endnote w:type="continuationSeparator" w:id="0">
    <w:p w:rsidR="00813091" w:rsidRDefault="00813091" w:rsidP="00CD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E7" w:rsidRDefault="009764E7" w:rsidP="00CD523A">
    <w:pPr>
      <w:pStyle w:val="a5"/>
      <w:tabs>
        <w:tab w:val="clear" w:pos="4536"/>
        <w:tab w:val="clear" w:pos="9072"/>
        <w:tab w:val="left" w:pos="180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091" w:rsidRDefault="00813091" w:rsidP="00CD523A">
      <w:pPr>
        <w:spacing w:after="0" w:line="240" w:lineRule="auto"/>
      </w:pPr>
      <w:r>
        <w:separator/>
      </w:r>
    </w:p>
  </w:footnote>
  <w:footnote w:type="continuationSeparator" w:id="0">
    <w:p w:rsidR="00813091" w:rsidRDefault="00813091" w:rsidP="00CD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E7" w:rsidRDefault="009764E7" w:rsidP="00CD523A">
    <w:pPr>
      <w:pStyle w:val="a3"/>
      <w:tabs>
        <w:tab w:val="clear" w:pos="4536"/>
        <w:tab w:val="clear" w:pos="9072"/>
        <w:tab w:val="left" w:pos="256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D55"/>
    <w:multiLevelType w:val="multilevel"/>
    <w:tmpl w:val="EDB036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9F53A45"/>
    <w:multiLevelType w:val="hybridMultilevel"/>
    <w:tmpl w:val="65EED72A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580AF6"/>
    <w:multiLevelType w:val="hybridMultilevel"/>
    <w:tmpl w:val="6DF6EC9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DB5DE2"/>
    <w:multiLevelType w:val="multilevel"/>
    <w:tmpl w:val="EDB036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3CD2150"/>
    <w:multiLevelType w:val="multilevel"/>
    <w:tmpl w:val="EDB036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73A1DC8"/>
    <w:multiLevelType w:val="hybridMultilevel"/>
    <w:tmpl w:val="5DA275B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1F10F1"/>
    <w:multiLevelType w:val="hybridMultilevel"/>
    <w:tmpl w:val="3C58784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B42744"/>
    <w:multiLevelType w:val="hybridMultilevel"/>
    <w:tmpl w:val="0EA089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970391"/>
    <w:multiLevelType w:val="hybridMultilevel"/>
    <w:tmpl w:val="FC22716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C86272"/>
    <w:multiLevelType w:val="multilevel"/>
    <w:tmpl w:val="EDB036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F7D465F"/>
    <w:multiLevelType w:val="hybridMultilevel"/>
    <w:tmpl w:val="EEF839AE"/>
    <w:lvl w:ilvl="0" w:tplc="0402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6C4825"/>
    <w:multiLevelType w:val="multilevel"/>
    <w:tmpl w:val="EDB036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DAD3805"/>
    <w:multiLevelType w:val="hybridMultilevel"/>
    <w:tmpl w:val="B4C2E72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EA24E77"/>
    <w:multiLevelType w:val="hybridMultilevel"/>
    <w:tmpl w:val="0750C3F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A"/>
    <w:rsid w:val="0001272E"/>
    <w:rsid w:val="00035C07"/>
    <w:rsid w:val="00040311"/>
    <w:rsid w:val="00077578"/>
    <w:rsid w:val="0008210A"/>
    <w:rsid w:val="0008703A"/>
    <w:rsid w:val="000930A2"/>
    <w:rsid w:val="000956E0"/>
    <w:rsid w:val="000A5C15"/>
    <w:rsid w:val="000B6F65"/>
    <w:rsid w:val="000C077E"/>
    <w:rsid w:val="000C5610"/>
    <w:rsid w:val="000D2CA1"/>
    <w:rsid w:val="000F145A"/>
    <w:rsid w:val="000F7C33"/>
    <w:rsid w:val="0013527D"/>
    <w:rsid w:val="00140DFE"/>
    <w:rsid w:val="0014294D"/>
    <w:rsid w:val="001431B0"/>
    <w:rsid w:val="001462DA"/>
    <w:rsid w:val="001548EE"/>
    <w:rsid w:val="0016422F"/>
    <w:rsid w:val="0019135B"/>
    <w:rsid w:val="00191B25"/>
    <w:rsid w:val="001A2E4E"/>
    <w:rsid w:val="001C295C"/>
    <w:rsid w:val="00212A0A"/>
    <w:rsid w:val="00230830"/>
    <w:rsid w:val="0023394F"/>
    <w:rsid w:val="00234664"/>
    <w:rsid w:val="0023742A"/>
    <w:rsid w:val="0024109F"/>
    <w:rsid w:val="002566D7"/>
    <w:rsid w:val="00273EB6"/>
    <w:rsid w:val="00280DB0"/>
    <w:rsid w:val="00293BC3"/>
    <w:rsid w:val="002A5E65"/>
    <w:rsid w:val="002A7BFE"/>
    <w:rsid w:val="002B55D1"/>
    <w:rsid w:val="002D1DFC"/>
    <w:rsid w:val="002E3BFF"/>
    <w:rsid w:val="002E6422"/>
    <w:rsid w:val="002F4F64"/>
    <w:rsid w:val="00300440"/>
    <w:rsid w:val="00312C2E"/>
    <w:rsid w:val="003168BF"/>
    <w:rsid w:val="00323557"/>
    <w:rsid w:val="003351A1"/>
    <w:rsid w:val="00353C79"/>
    <w:rsid w:val="00353C81"/>
    <w:rsid w:val="00354F5D"/>
    <w:rsid w:val="00365E32"/>
    <w:rsid w:val="00375D7B"/>
    <w:rsid w:val="003771AA"/>
    <w:rsid w:val="00381144"/>
    <w:rsid w:val="003922AA"/>
    <w:rsid w:val="003B440F"/>
    <w:rsid w:val="003B4B1E"/>
    <w:rsid w:val="003C2936"/>
    <w:rsid w:val="003F2E4F"/>
    <w:rsid w:val="00402A1D"/>
    <w:rsid w:val="0040580B"/>
    <w:rsid w:val="004130D3"/>
    <w:rsid w:val="00414150"/>
    <w:rsid w:val="00462734"/>
    <w:rsid w:val="00464601"/>
    <w:rsid w:val="00474D1F"/>
    <w:rsid w:val="004840CB"/>
    <w:rsid w:val="0048584E"/>
    <w:rsid w:val="004962EE"/>
    <w:rsid w:val="004A63ED"/>
    <w:rsid w:val="004B2E6F"/>
    <w:rsid w:val="004C2AE0"/>
    <w:rsid w:val="004D024D"/>
    <w:rsid w:val="004E3F71"/>
    <w:rsid w:val="004F7686"/>
    <w:rsid w:val="005016D1"/>
    <w:rsid w:val="00524F64"/>
    <w:rsid w:val="005278D1"/>
    <w:rsid w:val="00544220"/>
    <w:rsid w:val="00550B4D"/>
    <w:rsid w:val="00556352"/>
    <w:rsid w:val="00563922"/>
    <w:rsid w:val="00575BA0"/>
    <w:rsid w:val="005918E4"/>
    <w:rsid w:val="005A521D"/>
    <w:rsid w:val="005B0DE9"/>
    <w:rsid w:val="005E130D"/>
    <w:rsid w:val="005F690C"/>
    <w:rsid w:val="00650DFB"/>
    <w:rsid w:val="0066362A"/>
    <w:rsid w:val="006835F6"/>
    <w:rsid w:val="00687D78"/>
    <w:rsid w:val="00693A99"/>
    <w:rsid w:val="00695903"/>
    <w:rsid w:val="006A10B9"/>
    <w:rsid w:val="006A7D90"/>
    <w:rsid w:val="006B1279"/>
    <w:rsid w:val="006B6DF9"/>
    <w:rsid w:val="006E0FEB"/>
    <w:rsid w:val="006E1FEB"/>
    <w:rsid w:val="006F0E77"/>
    <w:rsid w:val="007117C5"/>
    <w:rsid w:val="00724ACE"/>
    <w:rsid w:val="00754D05"/>
    <w:rsid w:val="0075521C"/>
    <w:rsid w:val="00756F79"/>
    <w:rsid w:val="0076166F"/>
    <w:rsid w:val="00783B92"/>
    <w:rsid w:val="00785245"/>
    <w:rsid w:val="007E716A"/>
    <w:rsid w:val="007F034F"/>
    <w:rsid w:val="007F31AC"/>
    <w:rsid w:val="007F6CAE"/>
    <w:rsid w:val="00813091"/>
    <w:rsid w:val="00820BDE"/>
    <w:rsid w:val="00821C60"/>
    <w:rsid w:val="0082739E"/>
    <w:rsid w:val="008330C2"/>
    <w:rsid w:val="00833467"/>
    <w:rsid w:val="00844246"/>
    <w:rsid w:val="00850CC2"/>
    <w:rsid w:val="00860BBB"/>
    <w:rsid w:val="00861CCC"/>
    <w:rsid w:val="008673D0"/>
    <w:rsid w:val="008757DF"/>
    <w:rsid w:val="00877009"/>
    <w:rsid w:val="008C2F01"/>
    <w:rsid w:val="008D1296"/>
    <w:rsid w:val="008D2A47"/>
    <w:rsid w:val="008D60B0"/>
    <w:rsid w:val="008E2DE5"/>
    <w:rsid w:val="008F16CF"/>
    <w:rsid w:val="008F7318"/>
    <w:rsid w:val="009064F1"/>
    <w:rsid w:val="00913CD9"/>
    <w:rsid w:val="009221A0"/>
    <w:rsid w:val="009258BF"/>
    <w:rsid w:val="009460C8"/>
    <w:rsid w:val="009611B8"/>
    <w:rsid w:val="00967AFC"/>
    <w:rsid w:val="0097259B"/>
    <w:rsid w:val="009764E7"/>
    <w:rsid w:val="0099785D"/>
    <w:rsid w:val="009A29A5"/>
    <w:rsid w:val="009B58B3"/>
    <w:rsid w:val="009C21E6"/>
    <w:rsid w:val="009D2A7D"/>
    <w:rsid w:val="009D3C49"/>
    <w:rsid w:val="009E1F34"/>
    <w:rsid w:val="009E60A5"/>
    <w:rsid w:val="009E6E27"/>
    <w:rsid w:val="009F3E63"/>
    <w:rsid w:val="009F4DC1"/>
    <w:rsid w:val="00A116C9"/>
    <w:rsid w:val="00A12576"/>
    <w:rsid w:val="00A20AB8"/>
    <w:rsid w:val="00A24AA9"/>
    <w:rsid w:val="00A4520E"/>
    <w:rsid w:val="00A741D0"/>
    <w:rsid w:val="00A844E3"/>
    <w:rsid w:val="00A937E6"/>
    <w:rsid w:val="00A93EC7"/>
    <w:rsid w:val="00A97133"/>
    <w:rsid w:val="00AD1C1A"/>
    <w:rsid w:val="00B16976"/>
    <w:rsid w:val="00B204BF"/>
    <w:rsid w:val="00B237FB"/>
    <w:rsid w:val="00B33C17"/>
    <w:rsid w:val="00B37668"/>
    <w:rsid w:val="00B61F85"/>
    <w:rsid w:val="00B66C5B"/>
    <w:rsid w:val="00BA1276"/>
    <w:rsid w:val="00BA79C3"/>
    <w:rsid w:val="00BB752B"/>
    <w:rsid w:val="00BD1D67"/>
    <w:rsid w:val="00BD76B9"/>
    <w:rsid w:val="00BE1BA0"/>
    <w:rsid w:val="00BE4742"/>
    <w:rsid w:val="00BE50E7"/>
    <w:rsid w:val="00C06332"/>
    <w:rsid w:val="00C115B3"/>
    <w:rsid w:val="00C14809"/>
    <w:rsid w:val="00C3514D"/>
    <w:rsid w:val="00C35982"/>
    <w:rsid w:val="00C47403"/>
    <w:rsid w:val="00C50E6A"/>
    <w:rsid w:val="00C642A7"/>
    <w:rsid w:val="00C74FE8"/>
    <w:rsid w:val="00CB1EB6"/>
    <w:rsid w:val="00CB31EA"/>
    <w:rsid w:val="00CB74DE"/>
    <w:rsid w:val="00CB7570"/>
    <w:rsid w:val="00CC1E0A"/>
    <w:rsid w:val="00CD523A"/>
    <w:rsid w:val="00CE7728"/>
    <w:rsid w:val="00CF0808"/>
    <w:rsid w:val="00CF2F91"/>
    <w:rsid w:val="00CF665F"/>
    <w:rsid w:val="00D20DCA"/>
    <w:rsid w:val="00D34417"/>
    <w:rsid w:val="00D517C9"/>
    <w:rsid w:val="00D76772"/>
    <w:rsid w:val="00DA6E6D"/>
    <w:rsid w:val="00DA7455"/>
    <w:rsid w:val="00DB2E03"/>
    <w:rsid w:val="00DB567C"/>
    <w:rsid w:val="00DD3AD8"/>
    <w:rsid w:val="00DE6392"/>
    <w:rsid w:val="00DF0778"/>
    <w:rsid w:val="00E01165"/>
    <w:rsid w:val="00E022BE"/>
    <w:rsid w:val="00E23974"/>
    <w:rsid w:val="00E33BE2"/>
    <w:rsid w:val="00E363A7"/>
    <w:rsid w:val="00E47051"/>
    <w:rsid w:val="00E51E6C"/>
    <w:rsid w:val="00E56BE4"/>
    <w:rsid w:val="00E56BED"/>
    <w:rsid w:val="00E65A95"/>
    <w:rsid w:val="00E8201F"/>
    <w:rsid w:val="00E876B5"/>
    <w:rsid w:val="00E90123"/>
    <w:rsid w:val="00E97529"/>
    <w:rsid w:val="00EA7B37"/>
    <w:rsid w:val="00ED0C32"/>
    <w:rsid w:val="00ED332E"/>
    <w:rsid w:val="00ED3476"/>
    <w:rsid w:val="00EE0392"/>
    <w:rsid w:val="00EE1628"/>
    <w:rsid w:val="00EE4888"/>
    <w:rsid w:val="00EE6980"/>
    <w:rsid w:val="00F0715B"/>
    <w:rsid w:val="00F076ED"/>
    <w:rsid w:val="00F1289E"/>
    <w:rsid w:val="00F1539A"/>
    <w:rsid w:val="00F16A62"/>
    <w:rsid w:val="00F1792A"/>
    <w:rsid w:val="00F34B43"/>
    <w:rsid w:val="00F50767"/>
    <w:rsid w:val="00F5515A"/>
    <w:rsid w:val="00F638B2"/>
    <w:rsid w:val="00F70CC2"/>
    <w:rsid w:val="00F74A20"/>
    <w:rsid w:val="00F76911"/>
    <w:rsid w:val="00F843A7"/>
    <w:rsid w:val="00F944E6"/>
    <w:rsid w:val="00F9755A"/>
    <w:rsid w:val="00FA339C"/>
    <w:rsid w:val="00FA408A"/>
    <w:rsid w:val="00FC0D81"/>
    <w:rsid w:val="00FC7B30"/>
    <w:rsid w:val="00FD071D"/>
    <w:rsid w:val="00FD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159EB9D-247E-4582-958D-CA8C18EE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D523A"/>
  </w:style>
  <w:style w:type="paragraph" w:styleId="a5">
    <w:name w:val="footer"/>
    <w:basedOn w:val="a"/>
    <w:link w:val="a6"/>
    <w:uiPriority w:val="99"/>
    <w:semiHidden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CD523A"/>
  </w:style>
  <w:style w:type="paragraph" w:styleId="a7">
    <w:name w:val="Balloon Text"/>
    <w:basedOn w:val="a"/>
    <w:link w:val="a8"/>
    <w:uiPriority w:val="99"/>
    <w:semiHidden/>
    <w:unhideWhenUsed/>
    <w:rsid w:val="00CD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523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523A"/>
    <w:rPr>
      <w:color w:val="0000FF"/>
      <w:u w:val="single"/>
    </w:rPr>
  </w:style>
  <w:style w:type="character" w:customStyle="1" w:styleId="ala">
    <w:name w:val="al_a"/>
    <w:basedOn w:val="a0"/>
    <w:rsid w:val="00A116C9"/>
  </w:style>
  <w:style w:type="character" w:customStyle="1" w:styleId="alcapt">
    <w:name w:val="al_capt"/>
    <w:basedOn w:val="a0"/>
    <w:rsid w:val="00A116C9"/>
  </w:style>
  <w:style w:type="character" w:customStyle="1" w:styleId="subparinclink">
    <w:name w:val="subparinclink"/>
    <w:basedOn w:val="a0"/>
    <w:rsid w:val="00A116C9"/>
  </w:style>
  <w:style w:type="character" w:customStyle="1" w:styleId="apple-converted-space">
    <w:name w:val="apple-converted-space"/>
    <w:basedOn w:val="a0"/>
    <w:rsid w:val="00A116C9"/>
  </w:style>
  <w:style w:type="paragraph" w:styleId="aa">
    <w:name w:val="List Paragraph"/>
    <w:basedOn w:val="a"/>
    <w:uiPriority w:val="34"/>
    <w:qFormat/>
    <w:rsid w:val="005F690C"/>
    <w:pPr>
      <w:ind w:left="720"/>
      <w:contextualSpacing/>
    </w:pPr>
  </w:style>
  <w:style w:type="character" w:customStyle="1" w:styleId="parcapt">
    <w:name w:val="par_capt"/>
    <w:basedOn w:val="a0"/>
    <w:rsid w:val="00F76911"/>
  </w:style>
  <w:style w:type="character" w:customStyle="1" w:styleId="greenlight">
    <w:name w:val="greenlight"/>
    <w:basedOn w:val="a0"/>
    <w:rsid w:val="00F76911"/>
  </w:style>
  <w:style w:type="character" w:customStyle="1" w:styleId="alt">
    <w:name w:val="al_t"/>
    <w:basedOn w:val="a0"/>
    <w:rsid w:val="00F76911"/>
  </w:style>
  <w:style w:type="character" w:customStyle="1" w:styleId="subpardislink">
    <w:name w:val="subpardislink"/>
    <w:basedOn w:val="a0"/>
    <w:rsid w:val="00F76911"/>
  </w:style>
  <w:style w:type="character" w:customStyle="1" w:styleId="alb">
    <w:name w:val="al_b"/>
    <w:basedOn w:val="a0"/>
    <w:rsid w:val="009F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_gulianci@mail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fatmep</dc:creator>
  <cp:lastModifiedBy>User</cp:lastModifiedBy>
  <cp:revision>13</cp:revision>
  <cp:lastPrinted>2016-12-22T08:41:00Z</cp:lastPrinted>
  <dcterms:created xsi:type="dcterms:W3CDTF">2017-02-24T05:05:00Z</dcterms:created>
  <dcterms:modified xsi:type="dcterms:W3CDTF">2017-02-27T06:37:00Z</dcterms:modified>
</cp:coreProperties>
</file>