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64C" w:rsidRPr="006E164C" w:rsidRDefault="006E164C" w:rsidP="006E164C">
      <w:pPr>
        <w:jc w:val="right"/>
        <w:rPr>
          <w:b/>
          <w:sz w:val="22"/>
          <w:szCs w:val="22"/>
          <w:u w:val="single"/>
        </w:rPr>
      </w:pPr>
      <w:r w:rsidRPr="006E164C">
        <w:rPr>
          <w:b/>
          <w:sz w:val="22"/>
          <w:szCs w:val="22"/>
          <w:u w:val="single"/>
        </w:rPr>
        <w:t>Препис</w:t>
      </w:r>
    </w:p>
    <w:p w:rsidR="006E164C" w:rsidRPr="006E164C" w:rsidRDefault="006E164C" w:rsidP="006E164C">
      <w:pPr>
        <w:jc w:val="center"/>
        <w:rPr>
          <w:b/>
          <w:sz w:val="22"/>
          <w:szCs w:val="22"/>
          <w:u w:val="single"/>
        </w:rPr>
      </w:pPr>
      <w:r w:rsidRPr="006E164C">
        <w:rPr>
          <w:b/>
          <w:sz w:val="22"/>
          <w:szCs w:val="22"/>
          <w:u w:val="single"/>
        </w:rPr>
        <w:t>ОБЩИНСКИ СЪВЕТ ГУЛЯНЦИ, ОБЛАСТ ПЛЕВЕН</w:t>
      </w:r>
    </w:p>
    <w:p w:rsidR="006E164C" w:rsidRPr="006E164C" w:rsidRDefault="006E164C" w:rsidP="006E164C">
      <w:pPr>
        <w:jc w:val="center"/>
        <w:rPr>
          <w:b/>
          <w:sz w:val="22"/>
          <w:szCs w:val="22"/>
          <w:u w:val="single"/>
        </w:rPr>
      </w:pPr>
    </w:p>
    <w:p w:rsidR="006E164C" w:rsidRPr="006E164C" w:rsidRDefault="006E164C" w:rsidP="006E164C">
      <w:pPr>
        <w:jc w:val="center"/>
        <w:rPr>
          <w:b/>
          <w:sz w:val="22"/>
          <w:szCs w:val="22"/>
          <w:u w:val="single"/>
        </w:rPr>
      </w:pPr>
    </w:p>
    <w:p w:rsidR="006E164C" w:rsidRPr="006E164C" w:rsidRDefault="006E164C" w:rsidP="006E164C">
      <w:pPr>
        <w:jc w:val="center"/>
        <w:rPr>
          <w:b/>
          <w:sz w:val="22"/>
          <w:szCs w:val="22"/>
        </w:rPr>
      </w:pPr>
      <w:r w:rsidRPr="006E164C">
        <w:rPr>
          <w:b/>
          <w:sz w:val="22"/>
          <w:szCs w:val="22"/>
        </w:rPr>
        <w:t>Р Е Ш Е Н И Е</w:t>
      </w:r>
    </w:p>
    <w:p w:rsidR="006E164C" w:rsidRPr="006E164C" w:rsidRDefault="006E164C" w:rsidP="006E164C">
      <w:pPr>
        <w:jc w:val="center"/>
        <w:rPr>
          <w:b/>
          <w:sz w:val="22"/>
          <w:szCs w:val="22"/>
        </w:rPr>
      </w:pPr>
    </w:p>
    <w:p w:rsidR="006E164C" w:rsidRPr="006E164C" w:rsidRDefault="006E164C" w:rsidP="006E164C">
      <w:pPr>
        <w:jc w:val="center"/>
        <w:rPr>
          <w:b/>
          <w:sz w:val="22"/>
          <w:szCs w:val="22"/>
          <w:lang w:val="en-US"/>
        </w:rPr>
      </w:pPr>
      <w:r w:rsidRPr="006E164C">
        <w:rPr>
          <w:b/>
          <w:sz w:val="22"/>
          <w:szCs w:val="22"/>
        </w:rPr>
        <w:t>№ 513</w:t>
      </w:r>
    </w:p>
    <w:p w:rsidR="006E164C" w:rsidRPr="006E164C" w:rsidRDefault="006E164C" w:rsidP="006E164C">
      <w:pPr>
        <w:jc w:val="center"/>
        <w:rPr>
          <w:b/>
          <w:sz w:val="22"/>
          <w:szCs w:val="22"/>
        </w:rPr>
      </w:pPr>
    </w:p>
    <w:p w:rsidR="006E164C" w:rsidRPr="006E164C" w:rsidRDefault="006E164C" w:rsidP="006E164C">
      <w:pPr>
        <w:jc w:val="center"/>
        <w:rPr>
          <w:b/>
          <w:sz w:val="22"/>
          <w:szCs w:val="22"/>
        </w:rPr>
      </w:pPr>
      <w:proofErr w:type="spellStart"/>
      <w:r w:rsidRPr="006E164C">
        <w:rPr>
          <w:b/>
          <w:sz w:val="22"/>
          <w:szCs w:val="22"/>
        </w:rPr>
        <w:t>Гр.Гулянци</w:t>
      </w:r>
      <w:proofErr w:type="spellEnd"/>
      <w:r w:rsidRPr="006E164C">
        <w:rPr>
          <w:b/>
          <w:sz w:val="22"/>
          <w:szCs w:val="22"/>
        </w:rPr>
        <w:t xml:space="preserve">, </w:t>
      </w:r>
      <w:r w:rsidRPr="006E164C">
        <w:rPr>
          <w:b/>
          <w:sz w:val="22"/>
          <w:szCs w:val="22"/>
        </w:rPr>
        <w:t>30</w:t>
      </w:r>
      <w:r w:rsidRPr="006E164C">
        <w:rPr>
          <w:b/>
          <w:sz w:val="22"/>
          <w:szCs w:val="22"/>
        </w:rPr>
        <w:t>.</w:t>
      </w:r>
      <w:r w:rsidRPr="006E164C">
        <w:rPr>
          <w:b/>
          <w:sz w:val="22"/>
          <w:szCs w:val="22"/>
          <w:lang w:val="en-US"/>
        </w:rPr>
        <w:t>0</w:t>
      </w:r>
      <w:r w:rsidRPr="006E164C">
        <w:rPr>
          <w:b/>
          <w:sz w:val="22"/>
          <w:szCs w:val="22"/>
        </w:rPr>
        <w:t>6.2026 г.</w:t>
      </w:r>
    </w:p>
    <w:p w:rsidR="006E164C" w:rsidRPr="006E164C" w:rsidRDefault="006E164C" w:rsidP="006E164C">
      <w:pPr>
        <w:jc w:val="center"/>
        <w:rPr>
          <w:b/>
          <w:sz w:val="22"/>
          <w:szCs w:val="22"/>
        </w:rPr>
      </w:pPr>
    </w:p>
    <w:p w:rsidR="006E164C" w:rsidRPr="006E164C" w:rsidRDefault="006E164C" w:rsidP="006E164C">
      <w:pPr>
        <w:jc w:val="both"/>
        <w:rPr>
          <w:color w:val="000000"/>
          <w:sz w:val="22"/>
          <w:szCs w:val="22"/>
        </w:rPr>
      </w:pPr>
      <w:r w:rsidRPr="006E164C">
        <w:rPr>
          <w:b/>
          <w:sz w:val="22"/>
          <w:szCs w:val="22"/>
        </w:rPr>
        <w:t>ОТНОСНО:</w:t>
      </w:r>
      <w:r w:rsidRPr="006E164C">
        <w:rPr>
          <w:sz w:val="22"/>
          <w:szCs w:val="22"/>
        </w:rPr>
        <w:t xml:space="preserve"> утвърждаване на дневния ред</w:t>
      </w:r>
    </w:p>
    <w:p w:rsidR="006E164C" w:rsidRPr="006E164C" w:rsidRDefault="006E164C" w:rsidP="006E164C">
      <w:pPr>
        <w:jc w:val="both"/>
        <w:rPr>
          <w:sz w:val="22"/>
          <w:szCs w:val="22"/>
          <w:lang w:val="en-US"/>
        </w:rPr>
      </w:pPr>
    </w:p>
    <w:p w:rsidR="006E164C" w:rsidRPr="006E164C" w:rsidRDefault="006E164C" w:rsidP="006E164C">
      <w:pPr>
        <w:shd w:val="clear" w:color="auto" w:fill="FFFFFF"/>
        <w:jc w:val="both"/>
        <w:rPr>
          <w:sz w:val="22"/>
          <w:szCs w:val="22"/>
        </w:rPr>
      </w:pPr>
      <w:r w:rsidRPr="006E164C">
        <w:rPr>
          <w:b/>
          <w:sz w:val="22"/>
          <w:szCs w:val="22"/>
        </w:rPr>
        <w:t xml:space="preserve">ПО ПРЕДЛОЖЕНИЕ НА : </w:t>
      </w:r>
      <w:r w:rsidRPr="006E164C">
        <w:rPr>
          <w:sz w:val="22"/>
          <w:szCs w:val="22"/>
        </w:rPr>
        <w:t>Председателя на ОбС</w:t>
      </w:r>
    </w:p>
    <w:p w:rsidR="006E164C" w:rsidRPr="006E164C" w:rsidRDefault="006E164C" w:rsidP="006E164C">
      <w:pPr>
        <w:jc w:val="both"/>
        <w:rPr>
          <w:sz w:val="22"/>
          <w:szCs w:val="22"/>
        </w:rPr>
      </w:pPr>
    </w:p>
    <w:p w:rsidR="006E164C" w:rsidRPr="006E164C" w:rsidRDefault="006E164C" w:rsidP="006E164C">
      <w:pPr>
        <w:jc w:val="both"/>
        <w:rPr>
          <w:b/>
          <w:sz w:val="22"/>
          <w:szCs w:val="22"/>
          <w:lang w:val="en-US"/>
        </w:rPr>
      </w:pPr>
      <w:r w:rsidRPr="006E164C">
        <w:rPr>
          <w:b/>
          <w:sz w:val="22"/>
          <w:szCs w:val="22"/>
        </w:rPr>
        <w:t xml:space="preserve">НА ЗАСЕДАНИЕТО НА </w:t>
      </w:r>
      <w:r w:rsidRPr="006E164C">
        <w:rPr>
          <w:b/>
          <w:sz w:val="22"/>
          <w:szCs w:val="22"/>
        </w:rPr>
        <w:t>30</w:t>
      </w:r>
      <w:r w:rsidRPr="006E164C">
        <w:rPr>
          <w:b/>
          <w:sz w:val="22"/>
          <w:szCs w:val="22"/>
        </w:rPr>
        <w:t>.</w:t>
      </w:r>
      <w:r w:rsidRPr="006E164C">
        <w:rPr>
          <w:b/>
          <w:sz w:val="22"/>
          <w:szCs w:val="22"/>
          <w:lang w:val="en-US"/>
        </w:rPr>
        <w:t>0</w:t>
      </w:r>
      <w:r w:rsidRPr="006E164C">
        <w:rPr>
          <w:b/>
          <w:sz w:val="22"/>
          <w:szCs w:val="22"/>
        </w:rPr>
        <w:t>6.202</w:t>
      </w:r>
      <w:r w:rsidRPr="006E164C">
        <w:rPr>
          <w:b/>
          <w:sz w:val="22"/>
          <w:szCs w:val="22"/>
        </w:rPr>
        <w:t>6 г., ПРОТОКОЛ 49</w:t>
      </w:r>
    </w:p>
    <w:p w:rsidR="006E164C" w:rsidRPr="006E164C" w:rsidRDefault="006E164C" w:rsidP="006E164C">
      <w:pPr>
        <w:jc w:val="both"/>
        <w:rPr>
          <w:b/>
          <w:sz w:val="22"/>
          <w:szCs w:val="22"/>
        </w:rPr>
      </w:pPr>
    </w:p>
    <w:p w:rsidR="006E164C" w:rsidRPr="006E164C" w:rsidRDefault="006E164C" w:rsidP="006E164C">
      <w:pPr>
        <w:jc w:val="both"/>
        <w:rPr>
          <w:b/>
          <w:sz w:val="22"/>
          <w:szCs w:val="22"/>
        </w:rPr>
      </w:pPr>
      <w:r w:rsidRPr="006E164C">
        <w:rPr>
          <w:b/>
          <w:sz w:val="22"/>
          <w:szCs w:val="22"/>
        </w:rPr>
        <w:t>ОБЩИНСКИ СЪВЕТ ГУЛЯНЦИ</w:t>
      </w:r>
    </w:p>
    <w:p w:rsidR="006E164C" w:rsidRPr="006E164C" w:rsidRDefault="006E164C" w:rsidP="006E164C">
      <w:pPr>
        <w:jc w:val="both"/>
        <w:rPr>
          <w:b/>
          <w:sz w:val="22"/>
          <w:szCs w:val="22"/>
        </w:rPr>
      </w:pPr>
    </w:p>
    <w:p w:rsidR="006E164C" w:rsidRPr="006E164C" w:rsidRDefault="006E164C" w:rsidP="006E164C">
      <w:pPr>
        <w:rPr>
          <w:sz w:val="22"/>
          <w:szCs w:val="22"/>
        </w:rPr>
      </w:pPr>
      <w:r w:rsidRPr="006E164C">
        <w:rPr>
          <w:b/>
          <w:sz w:val="22"/>
          <w:szCs w:val="22"/>
        </w:rPr>
        <w:t xml:space="preserve">НА ОСНОВАНИЕ: </w:t>
      </w:r>
      <w:r w:rsidRPr="006E164C">
        <w:rPr>
          <w:sz w:val="22"/>
          <w:szCs w:val="22"/>
        </w:rPr>
        <w:t xml:space="preserve"> чл. 73 ал.1 от Правилника за организацията и дейността на ОбС, </w:t>
      </w:r>
    </w:p>
    <w:p w:rsidR="006E164C" w:rsidRPr="006E164C" w:rsidRDefault="006E164C" w:rsidP="006E164C">
      <w:pPr>
        <w:rPr>
          <w:sz w:val="22"/>
          <w:szCs w:val="22"/>
        </w:rPr>
      </w:pPr>
    </w:p>
    <w:p w:rsidR="006E164C" w:rsidRPr="006E164C" w:rsidRDefault="006E164C" w:rsidP="006E164C">
      <w:pPr>
        <w:rPr>
          <w:b/>
          <w:sz w:val="22"/>
          <w:szCs w:val="22"/>
        </w:rPr>
      </w:pPr>
      <w:r w:rsidRPr="006E164C">
        <w:rPr>
          <w:b/>
          <w:sz w:val="22"/>
          <w:szCs w:val="22"/>
        </w:rPr>
        <w:t>Р Е Ш И:</w:t>
      </w:r>
    </w:p>
    <w:p w:rsidR="006E164C" w:rsidRPr="006E164C" w:rsidRDefault="006E164C" w:rsidP="006E164C">
      <w:pPr>
        <w:ind w:left="708"/>
        <w:jc w:val="center"/>
        <w:rPr>
          <w:sz w:val="22"/>
          <w:szCs w:val="22"/>
        </w:rPr>
      </w:pPr>
    </w:p>
    <w:p w:rsidR="006E164C" w:rsidRPr="006E164C" w:rsidRDefault="006E164C" w:rsidP="006E164C">
      <w:pPr>
        <w:jc w:val="both"/>
        <w:rPr>
          <w:sz w:val="22"/>
          <w:szCs w:val="22"/>
        </w:rPr>
      </w:pPr>
      <w:r w:rsidRPr="006E164C">
        <w:rPr>
          <w:sz w:val="22"/>
          <w:szCs w:val="22"/>
        </w:rPr>
        <w:tab/>
        <w:t>І. Общински съвет Гулянци утвърждава следния дневния ред, както следва:</w:t>
      </w:r>
    </w:p>
    <w:p w:rsidR="006E164C" w:rsidRPr="006E164C" w:rsidRDefault="006E164C" w:rsidP="006E164C">
      <w:pPr>
        <w:jc w:val="both"/>
        <w:rPr>
          <w:sz w:val="22"/>
          <w:szCs w:val="22"/>
        </w:rPr>
      </w:pPr>
    </w:p>
    <w:p w:rsidR="006E164C" w:rsidRPr="006E164C" w:rsidRDefault="006E164C" w:rsidP="006E164C">
      <w:pPr>
        <w:jc w:val="center"/>
        <w:rPr>
          <w:sz w:val="22"/>
          <w:szCs w:val="22"/>
        </w:rPr>
      </w:pPr>
    </w:p>
    <w:p w:rsidR="006E164C" w:rsidRPr="006E164C" w:rsidRDefault="006E164C" w:rsidP="006E164C">
      <w:pPr>
        <w:jc w:val="center"/>
        <w:rPr>
          <w:sz w:val="22"/>
          <w:szCs w:val="22"/>
        </w:rPr>
      </w:pPr>
      <w:r w:rsidRPr="006E164C">
        <w:rPr>
          <w:sz w:val="22"/>
          <w:szCs w:val="22"/>
        </w:rPr>
        <w:t>Д  Н Е В Е Н  Р Е Д</w:t>
      </w:r>
    </w:p>
    <w:p w:rsidR="006E164C" w:rsidRPr="006E164C" w:rsidRDefault="006E164C" w:rsidP="006E164C">
      <w:pPr>
        <w:jc w:val="center"/>
        <w:rPr>
          <w:sz w:val="22"/>
          <w:szCs w:val="22"/>
        </w:rPr>
      </w:pPr>
    </w:p>
    <w:p w:rsidR="006E164C" w:rsidRPr="006E164C" w:rsidRDefault="006E164C" w:rsidP="006E164C">
      <w:pPr>
        <w:jc w:val="both"/>
        <w:rPr>
          <w:b/>
          <w:sz w:val="22"/>
          <w:szCs w:val="22"/>
        </w:rPr>
      </w:pPr>
      <w:r w:rsidRPr="006E164C">
        <w:rPr>
          <w:rFonts w:cs="Latha"/>
          <w:color w:val="000000"/>
          <w:sz w:val="22"/>
          <w:szCs w:val="22"/>
          <w:lang w:eastAsia="en-US" w:bidi="ta-IN"/>
        </w:rPr>
        <w:t>1.</w:t>
      </w:r>
      <w:r w:rsidRPr="006E164C">
        <w:rPr>
          <w:sz w:val="22"/>
          <w:szCs w:val="22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6E164C">
        <w:rPr>
          <w:sz w:val="22"/>
          <w:szCs w:val="22"/>
          <w:lang w:val="ru-RU"/>
        </w:rPr>
        <w:t>2</w:t>
      </w:r>
      <w:r w:rsidRPr="006E164C">
        <w:rPr>
          <w:sz w:val="22"/>
          <w:szCs w:val="22"/>
        </w:rPr>
        <w:t>5 г.</w:t>
      </w:r>
    </w:p>
    <w:p w:rsidR="006E164C" w:rsidRPr="006E164C" w:rsidRDefault="006E164C" w:rsidP="006E164C">
      <w:pPr>
        <w:shd w:val="clear" w:color="auto" w:fill="FFFFFF"/>
        <w:jc w:val="right"/>
        <w:rPr>
          <w:color w:val="000000"/>
          <w:sz w:val="22"/>
          <w:szCs w:val="22"/>
        </w:rPr>
      </w:pPr>
      <w:proofErr w:type="spellStart"/>
      <w:r w:rsidRPr="006E164C">
        <w:rPr>
          <w:color w:val="000000"/>
          <w:sz w:val="22"/>
          <w:szCs w:val="22"/>
        </w:rPr>
        <w:t>Докл</w:t>
      </w:r>
      <w:proofErr w:type="spellEnd"/>
      <w:r w:rsidRPr="006E164C">
        <w:rPr>
          <w:color w:val="000000"/>
          <w:sz w:val="22"/>
          <w:szCs w:val="22"/>
        </w:rPr>
        <w:t>. Кмета на Общината</w:t>
      </w:r>
    </w:p>
    <w:p w:rsidR="006E164C" w:rsidRPr="006E164C" w:rsidRDefault="006E164C" w:rsidP="006E164C">
      <w:pPr>
        <w:shd w:val="clear" w:color="auto" w:fill="FFFFFF"/>
        <w:jc w:val="both"/>
        <w:rPr>
          <w:color w:val="000000"/>
          <w:spacing w:val="-5"/>
          <w:sz w:val="22"/>
          <w:szCs w:val="22"/>
        </w:rPr>
      </w:pPr>
      <w:r w:rsidRPr="006E164C">
        <w:rPr>
          <w:color w:val="000000"/>
          <w:spacing w:val="-5"/>
          <w:sz w:val="22"/>
          <w:szCs w:val="22"/>
        </w:rPr>
        <w:t>2. Предложения</w:t>
      </w:r>
    </w:p>
    <w:p w:rsidR="006E164C" w:rsidRPr="006E164C" w:rsidRDefault="006E164C" w:rsidP="006E164C">
      <w:pPr>
        <w:jc w:val="both"/>
        <w:rPr>
          <w:sz w:val="22"/>
          <w:szCs w:val="22"/>
        </w:rPr>
      </w:pPr>
      <w:r w:rsidRPr="006E164C">
        <w:rPr>
          <w:b/>
          <w:sz w:val="22"/>
          <w:szCs w:val="22"/>
        </w:rPr>
        <w:t>От Кмета на Общината относно:</w:t>
      </w:r>
      <w:r w:rsidRPr="006E164C">
        <w:rPr>
          <w:sz w:val="22"/>
          <w:szCs w:val="22"/>
        </w:rPr>
        <w:t xml:space="preserve"> Приемане на отчет за изпълнението на бюджета и на сметките за средствата от Европейския съюз на Община Гулянци за периода 01.01.20</w:t>
      </w:r>
      <w:r w:rsidRPr="006E164C">
        <w:rPr>
          <w:sz w:val="22"/>
          <w:szCs w:val="22"/>
          <w:lang w:val="en-US"/>
        </w:rPr>
        <w:t>2</w:t>
      </w:r>
      <w:r w:rsidRPr="006E164C">
        <w:rPr>
          <w:sz w:val="22"/>
          <w:szCs w:val="22"/>
        </w:rPr>
        <w:t>5 до 31.12.20</w:t>
      </w:r>
      <w:r w:rsidRPr="006E164C">
        <w:rPr>
          <w:sz w:val="22"/>
          <w:szCs w:val="22"/>
          <w:lang w:val="en-US"/>
        </w:rPr>
        <w:t>2</w:t>
      </w:r>
      <w:r w:rsidRPr="006E164C">
        <w:rPr>
          <w:sz w:val="22"/>
          <w:szCs w:val="22"/>
        </w:rPr>
        <w:t>5 година.</w:t>
      </w:r>
    </w:p>
    <w:p w:rsidR="006E164C" w:rsidRPr="006E164C" w:rsidRDefault="006E164C" w:rsidP="006E16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E164C">
        <w:rPr>
          <w:b/>
          <w:sz w:val="22"/>
          <w:szCs w:val="22"/>
        </w:rPr>
        <w:t>От Кмета на Общината относно</w:t>
      </w:r>
      <w:r w:rsidRPr="006E164C">
        <w:rPr>
          <w:rFonts w:eastAsia="TimesNewRomanPSMT"/>
          <w:color w:val="000000"/>
          <w:sz w:val="22"/>
          <w:szCs w:val="22"/>
        </w:rPr>
        <w:t xml:space="preserve"> : Приемане на отчет за състоянието и движението на общинския дълг към 31.12.2025 година.</w:t>
      </w:r>
    </w:p>
    <w:p w:rsidR="006E164C" w:rsidRPr="006E164C" w:rsidRDefault="006E164C" w:rsidP="006E164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6E164C">
        <w:rPr>
          <w:b/>
          <w:sz w:val="22"/>
          <w:szCs w:val="22"/>
        </w:rPr>
        <w:t xml:space="preserve">От Кмета на Общината относно: </w:t>
      </w:r>
      <w:r w:rsidRPr="006E164C">
        <w:rPr>
          <w:sz w:val="22"/>
          <w:szCs w:val="22"/>
        </w:rPr>
        <w:t>Актуализиране на Програма за управление и разпореждане с имотите – общинска собственост за 2026 г.</w:t>
      </w:r>
    </w:p>
    <w:p w:rsidR="006E164C" w:rsidRPr="006E164C" w:rsidRDefault="006E164C" w:rsidP="006E164C">
      <w:pPr>
        <w:rPr>
          <w:sz w:val="22"/>
          <w:szCs w:val="22"/>
          <w:lang w:val="ru-RU"/>
        </w:rPr>
      </w:pPr>
      <w:r w:rsidRPr="006E164C">
        <w:rPr>
          <w:b/>
          <w:sz w:val="22"/>
          <w:szCs w:val="22"/>
        </w:rPr>
        <w:t>От Кмета на Общината относно:</w:t>
      </w:r>
      <w:r w:rsidRPr="006E164C">
        <w:rPr>
          <w:sz w:val="22"/>
          <w:szCs w:val="22"/>
        </w:rPr>
        <w:t xml:space="preserve"> Отдаване под наем на имот -  общинска собственост, находящ се на територията на Община Гулянци, </w:t>
      </w:r>
      <w:proofErr w:type="spellStart"/>
      <w:r w:rsidRPr="006E164C">
        <w:rPr>
          <w:sz w:val="22"/>
          <w:szCs w:val="22"/>
        </w:rPr>
        <w:t>обл</w:t>
      </w:r>
      <w:proofErr w:type="spellEnd"/>
      <w:r w:rsidRPr="006E164C">
        <w:rPr>
          <w:sz w:val="22"/>
          <w:szCs w:val="22"/>
        </w:rPr>
        <w:t>. Плевен.</w:t>
      </w:r>
    </w:p>
    <w:p w:rsidR="006E164C" w:rsidRPr="006E164C" w:rsidRDefault="006E164C" w:rsidP="006E164C">
      <w:pPr>
        <w:pStyle w:val="a3"/>
        <w:rPr>
          <w:sz w:val="22"/>
          <w:szCs w:val="22"/>
        </w:rPr>
      </w:pPr>
      <w:r w:rsidRPr="006E164C">
        <w:rPr>
          <w:b/>
          <w:sz w:val="22"/>
          <w:szCs w:val="22"/>
        </w:rPr>
        <w:t>От Кмета на Общината относно:</w:t>
      </w:r>
      <w:r w:rsidRPr="006E164C">
        <w:rPr>
          <w:sz w:val="22"/>
          <w:szCs w:val="22"/>
        </w:rPr>
        <w:t xml:space="preserve"> Предложение за удостояване на Негово Високопреосвещенство Великотърновския митрополит Григорий с почетното звание „Почетен гражданин на община Гулянци“.</w:t>
      </w:r>
    </w:p>
    <w:p w:rsidR="006E164C" w:rsidRPr="006E164C" w:rsidRDefault="006E164C" w:rsidP="006E164C">
      <w:pPr>
        <w:rPr>
          <w:sz w:val="22"/>
          <w:szCs w:val="22"/>
        </w:rPr>
      </w:pPr>
    </w:p>
    <w:p w:rsidR="006E164C" w:rsidRPr="006E164C" w:rsidRDefault="006E164C" w:rsidP="006E164C">
      <w:pPr>
        <w:rPr>
          <w:sz w:val="22"/>
          <w:szCs w:val="22"/>
        </w:rPr>
      </w:pPr>
    </w:p>
    <w:p w:rsidR="006E164C" w:rsidRPr="006E164C" w:rsidRDefault="006E164C" w:rsidP="006E164C">
      <w:pPr>
        <w:jc w:val="right"/>
        <w:rPr>
          <w:sz w:val="22"/>
          <w:szCs w:val="22"/>
        </w:rPr>
      </w:pPr>
    </w:p>
    <w:p w:rsidR="006E164C" w:rsidRPr="006E164C" w:rsidRDefault="006E164C" w:rsidP="006E164C">
      <w:pPr>
        <w:jc w:val="right"/>
        <w:rPr>
          <w:sz w:val="22"/>
          <w:szCs w:val="22"/>
        </w:rPr>
      </w:pPr>
      <w:bookmarkStart w:id="0" w:name="_GoBack"/>
      <w:bookmarkEnd w:id="0"/>
    </w:p>
    <w:p w:rsidR="006E164C" w:rsidRPr="006E164C" w:rsidRDefault="006E164C" w:rsidP="006E164C">
      <w:pPr>
        <w:jc w:val="right"/>
        <w:rPr>
          <w:sz w:val="22"/>
          <w:szCs w:val="22"/>
        </w:rPr>
      </w:pPr>
      <w:r w:rsidRPr="006E164C">
        <w:rPr>
          <w:sz w:val="22"/>
          <w:szCs w:val="22"/>
        </w:rPr>
        <w:t>ПРЕДСЕДАТЕЛ ОбС……../п/……..</w:t>
      </w:r>
    </w:p>
    <w:p w:rsidR="006E164C" w:rsidRPr="006E164C" w:rsidRDefault="006E164C" w:rsidP="006E164C">
      <w:pPr>
        <w:jc w:val="right"/>
        <w:rPr>
          <w:sz w:val="22"/>
          <w:szCs w:val="22"/>
        </w:rPr>
      </w:pPr>
      <w:r w:rsidRPr="006E164C">
        <w:rPr>
          <w:sz w:val="22"/>
          <w:szCs w:val="22"/>
        </w:rPr>
        <w:t>/Огнян Янчев/</w:t>
      </w:r>
    </w:p>
    <w:p w:rsidR="006E164C" w:rsidRPr="006E164C" w:rsidRDefault="006E164C" w:rsidP="006E164C">
      <w:pPr>
        <w:rPr>
          <w:sz w:val="22"/>
          <w:szCs w:val="22"/>
        </w:rPr>
      </w:pPr>
      <w:r w:rsidRPr="006E164C">
        <w:rPr>
          <w:sz w:val="22"/>
          <w:szCs w:val="22"/>
        </w:rPr>
        <w:t>Вярно с оригинала при ОбС</w:t>
      </w:r>
    </w:p>
    <w:p w:rsidR="006E164C" w:rsidRPr="006E164C" w:rsidRDefault="006E164C" w:rsidP="006E164C">
      <w:pPr>
        <w:rPr>
          <w:sz w:val="22"/>
          <w:szCs w:val="22"/>
        </w:rPr>
      </w:pPr>
      <w:r w:rsidRPr="006E164C">
        <w:rPr>
          <w:sz w:val="22"/>
          <w:szCs w:val="22"/>
        </w:rPr>
        <w:t>Снел преписа</w:t>
      </w:r>
    </w:p>
    <w:p w:rsidR="006E164C" w:rsidRPr="006E164C" w:rsidRDefault="006E164C" w:rsidP="006E164C">
      <w:pPr>
        <w:rPr>
          <w:sz w:val="22"/>
          <w:szCs w:val="22"/>
        </w:rPr>
      </w:pPr>
    </w:p>
    <w:p w:rsidR="006E164C" w:rsidRPr="006E164C" w:rsidRDefault="006E164C" w:rsidP="006E164C">
      <w:pPr>
        <w:rPr>
          <w:sz w:val="22"/>
          <w:szCs w:val="22"/>
        </w:rPr>
      </w:pPr>
    </w:p>
    <w:p w:rsidR="006F600E" w:rsidRPr="006E164C" w:rsidRDefault="006F600E">
      <w:pPr>
        <w:rPr>
          <w:sz w:val="22"/>
          <w:szCs w:val="22"/>
        </w:rPr>
      </w:pPr>
    </w:p>
    <w:sectPr w:rsidR="006F600E" w:rsidRPr="006E16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A6B"/>
    <w:rsid w:val="00587A6B"/>
    <w:rsid w:val="006E164C"/>
    <w:rsid w:val="006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7D4E2"/>
  <w15:chartTrackingRefBased/>
  <w15:docId w15:val="{E308F5AA-2C90-4042-836D-76DF8460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E164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6E164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2026-06-30T09:46:00Z</dcterms:created>
  <dcterms:modified xsi:type="dcterms:W3CDTF">2026-06-30T09:48:00Z</dcterms:modified>
</cp:coreProperties>
</file>